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6DE4" w14:textId="77777777" w:rsidR="005A57D9" w:rsidRDefault="005A57D9" w:rsidP="005A57D9">
      <w:pPr>
        <w:jc w:val="center"/>
        <w:outlineLvl w:val="0"/>
        <w:rPr>
          <w:rFonts w:cs="Open Sans"/>
          <w:b/>
          <w:color w:val="00B388"/>
          <w:sz w:val="36"/>
          <w:szCs w:val="36"/>
        </w:rPr>
      </w:pPr>
      <w:bookmarkStart w:id="0" w:name="_Hlk107214988"/>
      <w:bookmarkStart w:id="1" w:name="_Hlk106948029"/>
      <w:r>
        <w:rPr>
          <w:b/>
          <w:color w:val="00B388"/>
          <w:sz w:val="36"/>
          <w:szCs w:val="36"/>
        </w:rPr>
        <w:t>Francesco Calcara nominato</w:t>
      </w:r>
    </w:p>
    <w:p w14:paraId="61EC8C8F" w14:textId="35041C7A" w:rsidR="001920AD" w:rsidRPr="00936527" w:rsidRDefault="005A57D9" w:rsidP="005A57D9">
      <w:pPr>
        <w:jc w:val="center"/>
        <w:outlineLvl w:val="0"/>
        <w:rPr>
          <w:rFonts w:cs="Open Sans"/>
          <w:b/>
          <w:color w:val="00B388"/>
          <w:sz w:val="32"/>
          <w:szCs w:val="32"/>
        </w:rPr>
      </w:pPr>
      <w:proofErr w:type="spellStart"/>
      <w:r>
        <w:rPr>
          <w:b/>
          <w:color w:val="00B388"/>
          <w:sz w:val="36"/>
          <w:szCs w:val="36"/>
        </w:rPr>
        <w:t>Chief</w:t>
      </w:r>
      <w:proofErr w:type="spellEnd"/>
      <w:r>
        <w:rPr>
          <w:b/>
          <w:color w:val="00B388"/>
          <w:sz w:val="36"/>
          <w:szCs w:val="36"/>
        </w:rPr>
        <w:t xml:space="preserve"> Operating </w:t>
      </w:r>
      <w:proofErr w:type="spellStart"/>
      <w:r>
        <w:rPr>
          <w:b/>
          <w:color w:val="00B388"/>
          <w:sz w:val="36"/>
          <w:szCs w:val="36"/>
        </w:rPr>
        <w:t>Officer</w:t>
      </w:r>
      <w:proofErr w:type="spellEnd"/>
      <w:r>
        <w:rPr>
          <w:b/>
          <w:color w:val="00B388"/>
          <w:sz w:val="36"/>
          <w:szCs w:val="36"/>
        </w:rPr>
        <w:t xml:space="preserve"> di Free2move eSolutions</w:t>
      </w:r>
    </w:p>
    <w:p w14:paraId="76DE6256" w14:textId="77777777" w:rsidR="00E6529A" w:rsidRPr="001E3E4E" w:rsidRDefault="00E6529A" w:rsidP="00F40800">
      <w:pPr>
        <w:shd w:val="clear" w:color="auto" w:fill="FFFFFF"/>
        <w:jc w:val="left"/>
        <w:textAlignment w:val="baseline"/>
        <w:rPr>
          <w:rFonts w:cs="Open Sans"/>
          <w:b/>
          <w:bCs/>
          <w:sz w:val="24"/>
          <w:szCs w:val="24"/>
        </w:rPr>
      </w:pPr>
    </w:p>
    <w:p w14:paraId="503A795D" w14:textId="2FE032D8" w:rsidR="005A57D9" w:rsidRPr="005A57D9" w:rsidRDefault="00936527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Milano, </w:t>
      </w:r>
      <w:r w:rsidR="00FB1B0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marzo 2023</w:t>
      </w:r>
      <w:r>
        <w:rPr>
          <w:sz w:val="22"/>
          <w:szCs w:val="22"/>
        </w:rPr>
        <w:t xml:space="preserve"> – Free2</w:t>
      </w:r>
      <w:r w:rsidR="00AD5A67">
        <w:rPr>
          <w:sz w:val="22"/>
          <w:szCs w:val="22"/>
        </w:rPr>
        <w:t>m</w:t>
      </w:r>
      <w:r>
        <w:rPr>
          <w:sz w:val="22"/>
          <w:szCs w:val="22"/>
        </w:rPr>
        <w:t xml:space="preserve">ove eSolutions ha un nuovo </w:t>
      </w:r>
      <w:proofErr w:type="spellStart"/>
      <w:r>
        <w:rPr>
          <w:sz w:val="22"/>
          <w:szCs w:val="22"/>
        </w:rPr>
        <w:t>Chief</w:t>
      </w:r>
      <w:proofErr w:type="spellEnd"/>
      <w:r>
        <w:rPr>
          <w:sz w:val="22"/>
          <w:szCs w:val="22"/>
        </w:rPr>
        <w:t xml:space="preserve"> Operating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. A partire da oggi Francesco Calcara assume questa carica fondamentale per il processo di crescita dell'azienda. Riporterà direttamente al </w:t>
      </w:r>
      <w:proofErr w:type="spellStart"/>
      <w:r>
        <w:rPr>
          <w:sz w:val="22"/>
          <w:szCs w:val="22"/>
        </w:rPr>
        <w:t>Chief</w:t>
      </w:r>
      <w:proofErr w:type="spellEnd"/>
      <w:r>
        <w:rPr>
          <w:sz w:val="22"/>
          <w:szCs w:val="22"/>
        </w:rPr>
        <w:t xml:space="preserve"> Executive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Mathilde Lheureux e avrà il compito di coordinare e ottimizzare tutte le attività operative, incluse quelle relative a Sales &amp; Marketing. Obiettivo: rendere tutte le attività più efficienti e funzionali per l’azienda.</w:t>
      </w:r>
    </w:p>
    <w:p w14:paraId="6E4EC5D1" w14:textId="77777777" w:rsidR="005A57D9" w:rsidRPr="00AD5A67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</w:p>
    <w:p w14:paraId="5F07C561" w14:textId="58D6160A" w:rsidR="005A57D9" w:rsidRDefault="005A57D9" w:rsidP="005A57D9">
      <w:pPr>
        <w:shd w:val="clear" w:color="auto" w:fill="FFFFFF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Dopo aver conseguito una laurea in Economia aziendale e un master in Scienze economiche e gestione aziendale presso l’Università “LUISS Guido Carli” di Roma, Calcara ha acquisito una lunga esperienza nel mondo </w:t>
      </w:r>
      <w:proofErr w:type="spellStart"/>
      <w:r>
        <w:rPr>
          <w:sz w:val="22"/>
          <w:szCs w:val="22"/>
        </w:rPr>
        <w:t>dell’automotive</w:t>
      </w:r>
      <w:proofErr w:type="spellEnd"/>
      <w:r>
        <w:rPr>
          <w:sz w:val="22"/>
          <w:szCs w:val="22"/>
        </w:rPr>
        <w:t xml:space="preserve">. Tra il 2002 e il 2007 ha operato nel settore commerciale presso LeasePlan e Mazda, quindi per un lungo periodo (fino al 2017) ha lavorato per BMW, occupandosi tra l’altro del marchio MINI e della strategia </w:t>
      </w:r>
      <w:proofErr w:type="spellStart"/>
      <w:r>
        <w:rPr>
          <w:sz w:val="22"/>
          <w:szCs w:val="22"/>
        </w:rPr>
        <w:t>Luxury</w:t>
      </w:r>
      <w:proofErr w:type="spellEnd"/>
      <w:r>
        <w:rPr>
          <w:sz w:val="22"/>
          <w:szCs w:val="22"/>
        </w:rPr>
        <w:t xml:space="preserve"> della casa automobilistica. Quindi è stato responsabile del marchio DS, </w:t>
      </w:r>
      <w:proofErr w:type="spellStart"/>
      <w:r>
        <w:rPr>
          <w:sz w:val="22"/>
          <w:szCs w:val="22"/>
        </w:rPr>
        <w:t>Managing</w:t>
      </w:r>
      <w:proofErr w:type="spellEnd"/>
      <w:r>
        <w:rPr>
          <w:sz w:val="22"/>
          <w:szCs w:val="22"/>
        </w:rPr>
        <w:t xml:space="preserve"> Director di DS Automobiles, vicepresidente del </w:t>
      </w:r>
      <w:proofErr w:type="spellStart"/>
      <w:r>
        <w:rPr>
          <w:sz w:val="22"/>
          <w:szCs w:val="22"/>
        </w:rPr>
        <w:t>Groupe</w:t>
      </w:r>
      <w:proofErr w:type="spellEnd"/>
      <w:r>
        <w:rPr>
          <w:sz w:val="22"/>
          <w:szCs w:val="22"/>
        </w:rPr>
        <w:t xml:space="preserve"> PSA; infine, nell’ultimo periodo trascorso in Stellantis, dal 2021 a oggi, Calcara ha detenuto le cariche di Head of </w:t>
      </w:r>
      <w:r w:rsidR="00AD5A67" w:rsidRPr="00AD5A67">
        <w:rPr>
          <w:rFonts w:eastAsia="Times New Roman" w:cs="Times New Roman"/>
          <w:sz w:val="22"/>
          <w:szCs w:val="22"/>
          <w:lang w:eastAsia="it-IT"/>
        </w:rPr>
        <w:t xml:space="preserve">Alfa Romeo Marketing and Communication Global </w:t>
      </w:r>
      <w:r>
        <w:rPr>
          <w:sz w:val="22"/>
          <w:szCs w:val="22"/>
        </w:rPr>
        <w:t>e di Senior Vice-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Stellantis</w:t>
      </w:r>
      <w:proofErr w:type="spellEnd"/>
      <w:r>
        <w:rPr>
          <w:sz w:val="22"/>
          <w:szCs w:val="22"/>
        </w:rPr>
        <w:t>.</w:t>
      </w:r>
    </w:p>
    <w:p w14:paraId="482C0E27" w14:textId="77777777" w:rsidR="005A57D9" w:rsidRPr="001E3E4E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</w:p>
    <w:p w14:paraId="5D27C7EE" w14:textId="2DC88662" w:rsidR="005A57D9" w:rsidRPr="005A57D9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“Sono molto felice</w:t>
      </w:r>
      <w:r w:rsidR="00526E4E">
        <w:rPr>
          <w:sz w:val="22"/>
          <w:szCs w:val="22"/>
        </w:rPr>
        <w:t xml:space="preserve"> – </w:t>
      </w:r>
      <w:r>
        <w:rPr>
          <w:sz w:val="22"/>
          <w:szCs w:val="22"/>
        </w:rPr>
        <w:t>ha</w:t>
      </w:r>
      <w:r w:rsidR="00526E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dichiarato il nuovo </w:t>
      </w:r>
      <w:proofErr w:type="spellStart"/>
      <w:r>
        <w:rPr>
          <w:sz w:val="22"/>
          <w:szCs w:val="22"/>
        </w:rPr>
        <w:t>Chief</w:t>
      </w:r>
      <w:proofErr w:type="spellEnd"/>
      <w:r>
        <w:rPr>
          <w:sz w:val="22"/>
          <w:szCs w:val="22"/>
        </w:rPr>
        <w:t xml:space="preserve"> Operating </w:t>
      </w:r>
      <w:proofErr w:type="spellStart"/>
      <w:r>
        <w:rPr>
          <w:sz w:val="22"/>
          <w:szCs w:val="22"/>
        </w:rPr>
        <w:t>Officer</w:t>
      </w:r>
      <w:proofErr w:type="spellEnd"/>
      <w:r>
        <w:rPr>
          <w:sz w:val="22"/>
          <w:szCs w:val="22"/>
        </w:rPr>
        <w:t xml:space="preserve"> </w:t>
      </w:r>
      <w:r w:rsidR="00526E4E">
        <w:rPr>
          <w:sz w:val="22"/>
          <w:szCs w:val="22"/>
        </w:rPr>
        <w:t xml:space="preserve">– </w:t>
      </w:r>
      <w:r>
        <w:rPr>
          <w:sz w:val="22"/>
          <w:szCs w:val="22"/>
        </w:rPr>
        <w:t>di</w:t>
      </w:r>
      <w:r w:rsidR="00526E4E">
        <w:rPr>
          <w:sz w:val="22"/>
          <w:szCs w:val="22"/>
        </w:rPr>
        <w:t xml:space="preserve"> </w:t>
      </w:r>
      <w:r>
        <w:rPr>
          <w:sz w:val="22"/>
          <w:szCs w:val="22"/>
        </w:rPr>
        <w:t>entrare a fare parte del team di Free2move eSolutions. Ho intenzione di mettere immediatamente le mie competenze a disposizione di un’azienda che si propone di velocizzare la transizione verso la mobilità elettrica offrendo soluzioni sempre più convenienti e pulite che consentano di semplificare la vita dei nostri clienti. Grazie anche alla mia esperienza in Stellantis, renderò Free2move eSolutions sempre più competitiva e in grado di soddisfare le aspettative dei clienti”</w:t>
      </w:r>
      <w:r w:rsidR="00526E4E">
        <w:rPr>
          <w:sz w:val="22"/>
          <w:szCs w:val="22"/>
        </w:rPr>
        <w:t>.</w:t>
      </w:r>
    </w:p>
    <w:p w14:paraId="5A2DE687" w14:textId="77777777" w:rsidR="005A57D9" w:rsidRPr="00AD5A67" w:rsidRDefault="005A57D9" w:rsidP="005A57D9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</w:p>
    <w:p w14:paraId="3623001C" w14:textId="00D826F6" w:rsidR="00465059" w:rsidRPr="00936527" w:rsidRDefault="005A57D9" w:rsidP="005A57D9">
      <w:pPr>
        <w:shd w:val="clear" w:color="auto" w:fill="FFFFFF"/>
        <w:jc w:val="lef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Nel dare il benvenuto al nuovo COO, Mathilde Lheureux ha spiegato che “con il suo arrivo in Free2move eSolutions, Francesco apporta all’azienda nuove competenze e valore aggiunto, grazie alla grande esperienza acquisita, anche in ambito internazionale, lavorando per aziende leader in un settore competitivo come quello </w:t>
      </w:r>
      <w:proofErr w:type="spellStart"/>
      <w:r>
        <w:rPr>
          <w:sz w:val="22"/>
          <w:szCs w:val="22"/>
        </w:rPr>
        <w:t>dell’automotive</w:t>
      </w:r>
      <w:proofErr w:type="spellEnd"/>
      <w:r>
        <w:rPr>
          <w:sz w:val="22"/>
          <w:szCs w:val="22"/>
        </w:rPr>
        <w:t>. Inoltre</w:t>
      </w:r>
      <w:r w:rsidR="00526E4E">
        <w:rPr>
          <w:sz w:val="22"/>
          <w:szCs w:val="22"/>
        </w:rPr>
        <w:t>,</w:t>
      </w:r>
      <w:r>
        <w:rPr>
          <w:sz w:val="22"/>
          <w:szCs w:val="22"/>
        </w:rPr>
        <w:t xml:space="preserve"> il contributo di Francesco sarà essenziale per consentirci di raggiungere i clienti con i nostri prodotti e servizi, consentendo loro di vivere la transizione verso l’elettrificazione in modo del tutto naturale e senza difficoltà.”</w:t>
      </w:r>
    </w:p>
    <w:p w14:paraId="15890152" w14:textId="77777777" w:rsidR="00465059" w:rsidRPr="00AD5A67" w:rsidRDefault="00465059" w:rsidP="00F40800">
      <w:pPr>
        <w:shd w:val="clear" w:color="auto" w:fill="FFFFFF"/>
        <w:jc w:val="left"/>
        <w:textAlignment w:val="baseline"/>
        <w:rPr>
          <w:rFonts w:eastAsia="Times New Roman" w:cs="Times New Roman"/>
          <w:sz w:val="22"/>
          <w:szCs w:val="22"/>
          <w:lang w:eastAsia="it-IT"/>
        </w:rPr>
      </w:pPr>
    </w:p>
    <w:bookmarkEnd w:id="0"/>
    <w:p w14:paraId="37DA3B81" w14:textId="12A34266" w:rsidR="00C23E9E" w:rsidRPr="00046321" w:rsidRDefault="00781C7B" w:rsidP="00F40800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14:paraId="1C3703DF" w14:textId="77777777" w:rsidR="00221DAB" w:rsidRPr="00AD5A67" w:rsidRDefault="00221DAB" w:rsidP="00F40800">
      <w:pPr>
        <w:pStyle w:val="xmsonormal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bookmarkEnd w:id="1"/>
    <w:p w14:paraId="4996E1D4" w14:textId="06FB9135" w:rsidR="00936527" w:rsidRPr="00936527" w:rsidRDefault="00936527" w:rsidP="00936527">
      <w:pPr>
        <w:shd w:val="clear" w:color="auto" w:fill="FFFFFF"/>
        <w:rPr>
          <w:rFonts w:cs="Open Sans"/>
          <w:b/>
          <w:color w:val="00B388"/>
          <w:sz w:val="18"/>
          <w:szCs w:val="18"/>
        </w:rPr>
      </w:pPr>
      <w:r>
        <w:rPr>
          <w:b/>
          <w:color w:val="00B388"/>
          <w:sz w:val="18"/>
          <w:szCs w:val="18"/>
        </w:rPr>
        <w:t>Free2move eSolutions</w:t>
      </w:r>
    </w:p>
    <w:p w14:paraId="3C6253FD" w14:textId="7BFE58C5" w:rsidR="00936527" w:rsidRPr="00936527" w:rsidRDefault="00936527" w:rsidP="00936527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Open Sans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Free2move eSolutions </w:t>
      </w:r>
      <w:r>
        <w:rPr>
          <w:rFonts w:asciiTheme="minorHAnsi" w:hAnsiTheme="minorHAnsi"/>
          <w:sz w:val="16"/>
          <w:szCs w:val="16"/>
        </w:rPr>
        <w:t>è una joint venture tra Stellantis e NHOA, nata per supportare e agevolare la transizione alla mobilità elettrica, assumendo un ruolo attivo nel raggiungere una mobilità accessibile e pulita. A tale scopo, offre a un’ampia platea di clienti servizi innovativi e su misura che contribuiscono alla riduzione delle emissioni di</w:t>
      </w:r>
      <w:r>
        <w:rPr>
          <w:rStyle w:val="normaltextrun"/>
          <w:rFonts w:asciiTheme="minorHAnsi" w:hAnsiTheme="minorHAnsi"/>
          <w:color w:val="000000"/>
          <w:sz w:val="16"/>
          <w:szCs w:val="16"/>
        </w:rPr>
        <w:t xml:space="preserve"> CO</w:t>
      </w:r>
      <w:r>
        <w:rPr>
          <w:rStyle w:val="normaltextrun"/>
          <w:rFonts w:asciiTheme="minorHAnsi" w:hAnsiTheme="minorHAnsi"/>
          <w:color w:val="000000"/>
          <w:sz w:val="16"/>
          <w:szCs w:val="16"/>
          <w:vertAlign w:val="subscript"/>
        </w:rPr>
        <w:t>2</w:t>
      </w:r>
      <w:r>
        <w:rPr>
          <w:rFonts w:asciiTheme="minorHAnsi" w:hAnsiTheme="minorHAnsi"/>
          <w:sz w:val="16"/>
          <w:szCs w:val="16"/>
        </w:rPr>
        <w:t>.</w:t>
      </w:r>
    </w:p>
    <w:p w14:paraId="233CDFD0" w14:textId="1239A96C" w:rsidR="00936527" w:rsidRPr="00936527" w:rsidRDefault="00936527" w:rsidP="00936527">
      <w:pPr>
        <w:shd w:val="clear" w:color="auto" w:fill="FFFFFF"/>
        <w:rPr>
          <w:rFonts w:cs="Open Sans"/>
        </w:rPr>
      </w:pPr>
      <w:r>
        <w:t>Vieni a trovarci sul nostro sito internet​: </w:t>
      </w:r>
      <w:hyperlink r:id="rId11" w:history="1">
        <w:r>
          <w:rPr>
            <w:rStyle w:val="Collegamentoipertestuale"/>
          </w:rPr>
          <w:t>www.esolutions.free2move.com/​</w:t>
        </w:r>
      </w:hyperlink>
    </w:p>
    <w:p w14:paraId="7162EC4D" w14:textId="77777777" w:rsidR="00936527" w:rsidRPr="00AD5A67" w:rsidRDefault="00936527" w:rsidP="00936527">
      <w:pPr>
        <w:rPr>
          <w:rFonts w:cs="Open San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8460"/>
      </w:tblGrid>
      <w:tr w:rsidR="00936527" w:rsidRPr="00936527" w14:paraId="57CB4185" w14:textId="77777777" w:rsidTr="00461779">
        <w:trPr>
          <w:trHeight w:val="454"/>
        </w:trPr>
        <w:tc>
          <w:tcPr>
            <w:tcW w:w="610" w:type="dxa"/>
          </w:tcPr>
          <w:p w14:paraId="7B103995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7FAD758B" wp14:editId="3C8342AB">
                  <wp:extent cx="247650" cy="2476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387E13D2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3" w:history="1">
              <w:r w:rsidR="00766560">
                <w:rPr>
                  <w:rStyle w:val="Collegamentoipertestuale"/>
                </w:rPr>
                <w:t>Seguici su LinkedIn</w:t>
              </w:r>
            </w:hyperlink>
          </w:p>
        </w:tc>
      </w:tr>
      <w:tr w:rsidR="00936527" w:rsidRPr="00936527" w14:paraId="655D37F4" w14:textId="77777777" w:rsidTr="00461779">
        <w:trPr>
          <w:trHeight w:val="454"/>
        </w:trPr>
        <w:tc>
          <w:tcPr>
            <w:tcW w:w="610" w:type="dxa"/>
          </w:tcPr>
          <w:p w14:paraId="2B9D6A2D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12A166A0" wp14:editId="54EACD0F">
                  <wp:extent cx="250812" cy="2484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50FF188A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eastAsia="Times New Roman" w:cs="Open Sans"/>
                <w:color w:val="073763"/>
              </w:rPr>
            </w:pPr>
            <w:hyperlink r:id="rId15" w:history="1">
              <w:r w:rsidR="00766560">
                <w:t xml:space="preserve"> </w:t>
              </w:r>
              <w:r w:rsidR="00766560">
                <w:rPr>
                  <w:rStyle w:val="Collegamentoipertestuale"/>
                </w:rPr>
                <w:t xml:space="preserve">Follow </w:t>
              </w:r>
              <w:proofErr w:type="spellStart"/>
              <w:r w:rsidR="00766560">
                <w:rPr>
                  <w:rStyle w:val="Collegamentoipertestuale"/>
                </w:rPr>
                <w:t>us</w:t>
              </w:r>
              <w:proofErr w:type="spellEnd"/>
              <w:r w:rsidR="00766560">
                <w:rPr>
                  <w:rStyle w:val="Collegamentoipertestuale"/>
                </w:rPr>
                <w:t xml:space="preserve"> on Facebook</w:t>
              </w:r>
            </w:hyperlink>
          </w:p>
        </w:tc>
      </w:tr>
      <w:tr w:rsidR="00936527" w:rsidRPr="00936527" w14:paraId="304F7DC5" w14:textId="77777777" w:rsidTr="00461779">
        <w:trPr>
          <w:trHeight w:val="454"/>
        </w:trPr>
        <w:tc>
          <w:tcPr>
            <w:tcW w:w="610" w:type="dxa"/>
          </w:tcPr>
          <w:p w14:paraId="443872F8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noProof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4EC9967C" wp14:editId="269EEB50">
                  <wp:extent cx="247604" cy="248400"/>
                  <wp:effectExtent l="0" t="0" r="63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04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449F5A14" w14:textId="77777777" w:rsidR="00936527" w:rsidRPr="00936527" w:rsidRDefault="00000000" w:rsidP="00461779">
            <w:pPr>
              <w:shd w:val="clear" w:color="auto" w:fill="FFFFFF"/>
              <w:textAlignment w:val="baseline"/>
              <w:rPr>
                <w:rFonts w:cs="Open Sans"/>
              </w:rPr>
            </w:pPr>
            <w:hyperlink r:id="rId17" w:history="1">
              <w:r w:rsidR="00766560">
                <w:rPr>
                  <w:rStyle w:val="Collegamentoipertestuale"/>
                </w:rPr>
                <w:t xml:space="preserve">Follow </w:t>
              </w:r>
              <w:proofErr w:type="spellStart"/>
              <w:r w:rsidR="00766560">
                <w:rPr>
                  <w:rStyle w:val="Collegamentoipertestuale"/>
                </w:rPr>
                <w:t>us</w:t>
              </w:r>
              <w:proofErr w:type="spellEnd"/>
              <w:r w:rsidR="00766560">
                <w:rPr>
                  <w:rStyle w:val="Collegamentoipertestuale"/>
                </w:rPr>
                <w:t xml:space="preserve"> on Instagram</w:t>
              </w:r>
            </w:hyperlink>
          </w:p>
        </w:tc>
      </w:tr>
      <w:tr w:rsidR="00936527" w:rsidRPr="00936527" w14:paraId="0C99471D" w14:textId="77777777" w:rsidTr="00461779">
        <w:trPr>
          <w:trHeight w:val="454"/>
        </w:trPr>
        <w:tc>
          <w:tcPr>
            <w:tcW w:w="610" w:type="dxa"/>
          </w:tcPr>
          <w:p w14:paraId="7498B37F" w14:textId="77777777" w:rsidR="00936527" w:rsidRPr="00936527" w:rsidRDefault="00936527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r>
              <w:rPr>
                <w:noProof/>
                <w:color w:val="073763"/>
              </w:rPr>
              <w:drawing>
                <wp:inline distT="0" distB="0" distL="0" distR="0" wp14:anchorId="39B634DA" wp14:editId="1E167267">
                  <wp:extent cx="248400" cy="2484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212B138A" w14:textId="77777777" w:rsidR="00936527" w:rsidRPr="00936527" w:rsidRDefault="00000000" w:rsidP="00461779">
            <w:pPr>
              <w:textAlignment w:val="baseline"/>
              <w:rPr>
                <w:rFonts w:eastAsia="Times New Roman" w:cs="Open Sans"/>
                <w:color w:val="073763"/>
              </w:rPr>
            </w:pPr>
            <w:hyperlink r:id="rId19" w:history="1">
              <w:r w:rsidR="00766560">
                <w:t xml:space="preserve"> </w:t>
              </w:r>
              <w:r w:rsidR="00766560">
                <w:rPr>
                  <w:rStyle w:val="Collegamentoipertestuale"/>
                </w:rPr>
                <w:t xml:space="preserve">Follow </w:t>
              </w:r>
              <w:proofErr w:type="spellStart"/>
              <w:r w:rsidR="00766560">
                <w:rPr>
                  <w:rStyle w:val="Collegamentoipertestuale"/>
                </w:rPr>
                <w:t>us</w:t>
              </w:r>
              <w:proofErr w:type="spellEnd"/>
              <w:r w:rsidR="00766560">
                <w:rPr>
                  <w:rStyle w:val="Collegamentoipertestuale"/>
                </w:rPr>
                <w:t xml:space="preserve"> on YouTube</w:t>
              </w:r>
            </w:hyperlink>
          </w:p>
        </w:tc>
      </w:tr>
    </w:tbl>
    <w:p w14:paraId="6F49DCED" w14:textId="77777777" w:rsidR="00936527" w:rsidRPr="00936527" w:rsidRDefault="00936527" w:rsidP="00936527">
      <w:pPr>
        <w:shd w:val="clear" w:color="auto" w:fill="FFFFFF"/>
        <w:textAlignment w:val="baseline"/>
        <w:rPr>
          <w:rFonts w:eastAsia="Times New Roman" w:cs="Open Sans"/>
          <w:color w:val="073763"/>
        </w:rPr>
      </w:pPr>
      <w:r>
        <w:rPr>
          <w:b/>
          <w:bCs/>
          <w:color w:val="000000"/>
          <w:bdr w:val="none" w:sz="0" w:space="0" w:color="auto" w:frame="1"/>
        </w:rPr>
        <w:t>Dati di contatto</w:t>
      </w:r>
    </w:p>
    <w:p w14:paraId="602F7236" w14:textId="77777777" w:rsidR="001E3E4E" w:rsidRDefault="001E3E4E" w:rsidP="001E3E4E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2" w:name="_Hlk128399321"/>
      <w:r>
        <w:rPr>
          <w:rFonts w:eastAsia="Times New Roman" w:cs="Open Sans"/>
          <w:color w:val="000000"/>
          <w:lang w:eastAsia="it-IT"/>
        </w:rPr>
        <w:t>Marco Belletti, +39 334 6004837, </w:t>
      </w:r>
      <w:hyperlink r:id="rId20" w:tgtFrame="_blank" w:history="1">
        <w:r>
          <w:rPr>
            <w:rStyle w:val="Collegamentoipertestuale"/>
            <w:rFonts w:eastAsia="Times New Roman" w:cs="Open Sans"/>
            <w:lang w:eastAsia="it-IT"/>
          </w:rPr>
          <w:t>marco.belletti@f2m-esolutions.com</w:t>
        </w:r>
      </w:hyperlink>
    </w:p>
    <w:p w14:paraId="173D5FE1" w14:textId="77777777" w:rsidR="001E3E4E" w:rsidRDefault="001E3E4E" w:rsidP="001E3E4E">
      <w:pPr>
        <w:shd w:val="clear" w:color="auto" w:fill="FFFFFF"/>
        <w:jc w:val="left"/>
        <w:textAlignment w:val="baseline"/>
        <w:rPr>
          <w:rFonts w:eastAsia="Times New Roman" w:cs="Open Sans"/>
          <w:color w:val="000000"/>
          <w:lang w:eastAsia="it-IT"/>
        </w:rPr>
      </w:pPr>
      <w:bookmarkStart w:id="3" w:name="_Hlk128399287"/>
      <w:r>
        <w:rPr>
          <w:rFonts w:eastAsia="Times New Roman" w:cs="Open Sans"/>
          <w:color w:val="000000"/>
          <w:lang w:eastAsia="it-IT"/>
        </w:rPr>
        <w:t xml:space="preserve">Elisa Boggio, +39 334 6191020, </w:t>
      </w:r>
      <w:hyperlink r:id="rId21" w:history="1">
        <w:r>
          <w:rPr>
            <w:rStyle w:val="Collegamentoipertestuale"/>
            <w:rFonts w:eastAsia="Times New Roman" w:cs="Open Sans"/>
            <w:lang w:eastAsia="it-IT"/>
          </w:rPr>
          <w:t>elisa.boggio@f2m-esolutions.com</w:t>
        </w:r>
      </w:hyperlink>
    </w:p>
    <w:bookmarkEnd w:id="3"/>
    <w:p w14:paraId="2894018C" w14:textId="77777777" w:rsidR="001E3E4E" w:rsidRDefault="001E3E4E" w:rsidP="001E3E4E">
      <w:pPr>
        <w:shd w:val="clear" w:color="auto" w:fill="FFFFFF"/>
        <w:jc w:val="left"/>
        <w:textAlignment w:val="baseline"/>
        <w:rPr>
          <w:rFonts w:eastAsia="Times New Roman" w:cs="Open Sans"/>
          <w:color w:val="073763"/>
          <w:lang w:eastAsia="it-IT"/>
        </w:rPr>
      </w:pPr>
      <w:r>
        <w:rPr>
          <w:rFonts w:eastAsia="Times New Roman" w:cs="Open Sans"/>
          <w:color w:val="000000"/>
          <w:lang w:eastAsia="it-IT"/>
        </w:rPr>
        <w:t xml:space="preserve">Natalia </w:t>
      </w:r>
      <w:proofErr w:type="spellStart"/>
      <w:r>
        <w:rPr>
          <w:rFonts w:eastAsia="Times New Roman" w:cs="Open Sans"/>
          <w:color w:val="000000"/>
          <w:lang w:eastAsia="it-IT"/>
        </w:rPr>
        <w:t>Helueni</w:t>
      </w:r>
      <w:proofErr w:type="spellEnd"/>
      <w:r>
        <w:rPr>
          <w:rFonts w:eastAsia="Times New Roman" w:cs="Open Sans"/>
          <w:color w:val="000000"/>
          <w:lang w:eastAsia="it-IT"/>
        </w:rPr>
        <w:t>, +39 333 2148455, </w:t>
      </w:r>
      <w:hyperlink r:id="rId22" w:history="1">
        <w:r>
          <w:rPr>
            <w:rStyle w:val="Collegamentoipertestuale"/>
            <w:rFonts w:eastAsia="Times New Roman" w:cs="Open Sans"/>
            <w:lang w:eastAsia="it-IT"/>
          </w:rPr>
          <w:t>natalia.helueni@f2m-esolutions.com</w:t>
        </w:r>
      </w:hyperlink>
      <w:bookmarkEnd w:id="2"/>
    </w:p>
    <w:p w14:paraId="4E92F6D7" w14:textId="53AAF2BF" w:rsidR="00E3340C" w:rsidRPr="00936527" w:rsidRDefault="00E3340C" w:rsidP="001E3E4E">
      <w:pPr>
        <w:shd w:val="clear" w:color="auto" w:fill="FFFFFF"/>
        <w:jc w:val="left"/>
        <w:textAlignment w:val="baseline"/>
        <w:rPr>
          <w:rFonts w:cs="Open Sans"/>
        </w:rPr>
      </w:pPr>
    </w:p>
    <w:sectPr w:rsidR="00E3340C" w:rsidRPr="00936527" w:rsidSect="00FA01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2ED" w14:textId="77777777" w:rsidR="000E4A64" w:rsidRDefault="000E4A64" w:rsidP="00881F66">
      <w:r>
        <w:separator/>
      </w:r>
    </w:p>
  </w:endnote>
  <w:endnote w:type="continuationSeparator" w:id="0">
    <w:p w14:paraId="418BBA32" w14:textId="77777777" w:rsidR="000E4A64" w:rsidRDefault="000E4A64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E40F" w14:textId="77777777" w:rsidR="00E557C8" w:rsidRDefault="00E557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COMUNICATO STAMPA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ptab w:relativeTo="indent" w:alignment="left" w:leader="none"/>
    </w:r>
    <w:r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8B3" w14:textId="77777777" w:rsidR="00E557C8" w:rsidRDefault="00E557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AAAB" w14:textId="77777777" w:rsidR="000E4A64" w:rsidRDefault="000E4A64" w:rsidP="00881F66">
      <w:r>
        <w:separator/>
      </w:r>
    </w:p>
  </w:footnote>
  <w:footnote w:type="continuationSeparator" w:id="0">
    <w:p w14:paraId="3BBACB1A" w14:textId="77777777" w:rsidR="000E4A64" w:rsidRDefault="000E4A64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662" w14:textId="77777777" w:rsidR="00E557C8" w:rsidRDefault="00E557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72A803E7" w:rsidR="00881F66" w:rsidRDefault="00C23E9E" w:rsidP="00824E36">
    <w:pPr>
      <w:pStyle w:val="Intestazione"/>
      <w:jc w:val="center"/>
    </w:pPr>
    <w:r>
      <w:rPr>
        <w:noProof/>
      </w:rPr>
      <w:drawing>
        <wp:inline distT="0" distB="0" distL="0" distR="0" wp14:anchorId="1AE1C07E" wp14:editId="61A25D7D">
          <wp:extent cx="720000" cy="744585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7264" t="18161" r="18004" b="16249"/>
                  <a:stretch>
                    <a:fillRect/>
                  </a:stretch>
                </pic:blipFill>
                <pic:spPr>
                  <a:xfrm>
                    <a:off x="0" y="0"/>
                    <a:ext cx="720000" cy="74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7DFFCF" w14:textId="395341A9" w:rsidR="00432DFD" w:rsidRDefault="00432DFD" w:rsidP="00881F66">
    <w:pPr>
      <w:pStyle w:val="Intestazione"/>
      <w:jc w:val="center"/>
    </w:pPr>
  </w:p>
  <w:p w14:paraId="4A0ACA88" w14:textId="77777777" w:rsidR="00432DFD" w:rsidRDefault="00432DFD" w:rsidP="00881F6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EDC9" w14:textId="77777777" w:rsidR="00E557C8" w:rsidRDefault="00E557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41E"/>
    <w:multiLevelType w:val="multilevel"/>
    <w:tmpl w:val="037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F5391"/>
    <w:multiLevelType w:val="hybridMultilevel"/>
    <w:tmpl w:val="B084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42DF"/>
    <w:multiLevelType w:val="multilevel"/>
    <w:tmpl w:val="5616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79E2"/>
    <w:multiLevelType w:val="multilevel"/>
    <w:tmpl w:val="42F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E018E1"/>
    <w:multiLevelType w:val="hybridMultilevel"/>
    <w:tmpl w:val="BAD2A9A4"/>
    <w:lvl w:ilvl="0" w:tplc="DF9E507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88592">
    <w:abstractNumId w:val="4"/>
  </w:num>
  <w:num w:numId="2" w16cid:durableId="1391462483">
    <w:abstractNumId w:val="4"/>
  </w:num>
  <w:num w:numId="3" w16cid:durableId="366443922">
    <w:abstractNumId w:val="2"/>
  </w:num>
  <w:num w:numId="4" w16cid:durableId="1774590796">
    <w:abstractNumId w:val="0"/>
  </w:num>
  <w:num w:numId="5" w16cid:durableId="1377698650">
    <w:abstractNumId w:val="5"/>
  </w:num>
  <w:num w:numId="6" w16cid:durableId="1158813031">
    <w:abstractNumId w:val="3"/>
  </w:num>
  <w:num w:numId="7" w16cid:durableId="877818272">
    <w:abstractNumId w:val="1"/>
  </w:num>
  <w:num w:numId="8" w16cid:durableId="1376538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0C1F"/>
    <w:rsid w:val="00033E1A"/>
    <w:rsid w:val="00040203"/>
    <w:rsid w:val="0004190F"/>
    <w:rsid w:val="00046321"/>
    <w:rsid w:val="00053541"/>
    <w:rsid w:val="000664AB"/>
    <w:rsid w:val="00067C12"/>
    <w:rsid w:val="00072F51"/>
    <w:rsid w:val="0007766B"/>
    <w:rsid w:val="000831F5"/>
    <w:rsid w:val="0009285C"/>
    <w:rsid w:val="00097921"/>
    <w:rsid w:val="000D453E"/>
    <w:rsid w:val="000E3C87"/>
    <w:rsid w:val="000E4A64"/>
    <w:rsid w:val="000E4B07"/>
    <w:rsid w:val="000E534C"/>
    <w:rsid w:val="00111F8C"/>
    <w:rsid w:val="00122BF7"/>
    <w:rsid w:val="00126D02"/>
    <w:rsid w:val="001525DE"/>
    <w:rsid w:val="0016021B"/>
    <w:rsid w:val="00170B6D"/>
    <w:rsid w:val="00181E9A"/>
    <w:rsid w:val="00184C47"/>
    <w:rsid w:val="001920AD"/>
    <w:rsid w:val="00193EAC"/>
    <w:rsid w:val="001A2FFC"/>
    <w:rsid w:val="001A3272"/>
    <w:rsid w:val="001B1711"/>
    <w:rsid w:val="001C174B"/>
    <w:rsid w:val="001C324C"/>
    <w:rsid w:val="001D4C77"/>
    <w:rsid w:val="001E3E4E"/>
    <w:rsid w:val="001F5E6C"/>
    <w:rsid w:val="00203C8B"/>
    <w:rsid w:val="00203DA0"/>
    <w:rsid w:val="0021215B"/>
    <w:rsid w:val="00212754"/>
    <w:rsid w:val="00213E82"/>
    <w:rsid w:val="00221DAB"/>
    <w:rsid w:val="002253CA"/>
    <w:rsid w:val="00231F87"/>
    <w:rsid w:val="0023609D"/>
    <w:rsid w:val="00236BB0"/>
    <w:rsid w:val="00242627"/>
    <w:rsid w:val="0024698E"/>
    <w:rsid w:val="0025122F"/>
    <w:rsid w:val="002568E7"/>
    <w:rsid w:val="0026135A"/>
    <w:rsid w:val="002727A9"/>
    <w:rsid w:val="002729E9"/>
    <w:rsid w:val="00275F43"/>
    <w:rsid w:val="002828B3"/>
    <w:rsid w:val="002834B2"/>
    <w:rsid w:val="002D2540"/>
    <w:rsid w:val="002D32B1"/>
    <w:rsid w:val="002F365D"/>
    <w:rsid w:val="002F4FC4"/>
    <w:rsid w:val="003037FE"/>
    <w:rsid w:val="00312C02"/>
    <w:rsid w:val="00331CC4"/>
    <w:rsid w:val="00341C05"/>
    <w:rsid w:val="00350600"/>
    <w:rsid w:val="00365B6C"/>
    <w:rsid w:val="003663F1"/>
    <w:rsid w:val="00367EE6"/>
    <w:rsid w:val="0037095C"/>
    <w:rsid w:val="00373628"/>
    <w:rsid w:val="00373DBC"/>
    <w:rsid w:val="00376F9A"/>
    <w:rsid w:val="0037705E"/>
    <w:rsid w:val="00391027"/>
    <w:rsid w:val="00395345"/>
    <w:rsid w:val="00396489"/>
    <w:rsid w:val="003A3BA5"/>
    <w:rsid w:val="003A4DEE"/>
    <w:rsid w:val="003A7FA1"/>
    <w:rsid w:val="003B4427"/>
    <w:rsid w:val="003B5908"/>
    <w:rsid w:val="003D2182"/>
    <w:rsid w:val="003E3B65"/>
    <w:rsid w:val="003E6ACF"/>
    <w:rsid w:val="003F3639"/>
    <w:rsid w:val="004007CB"/>
    <w:rsid w:val="00400E93"/>
    <w:rsid w:val="00407E95"/>
    <w:rsid w:val="0041183C"/>
    <w:rsid w:val="00413B6C"/>
    <w:rsid w:val="00432DFD"/>
    <w:rsid w:val="0043543E"/>
    <w:rsid w:val="004377DC"/>
    <w:rsid w:val="0044143D"/>
    <w:rsid w:val="004432A0"/>
    <w:rsid w:val="00451C6D"/>
    <w:rsid w:val="00453542"/>
    <w:rsid w:val="00461BC8"/>
    <w:rsid w:val="00462422"/>
    <w:rsid w:val="00464681"/>
    <w:rsid w:val="00465059"/>
    <w:rsid w:val="004811D3"/>
    <w:rsid w:val="00491ABE"/>
    <w:rsid w:val="00494810"/>
    <w:rsid w:val="004A29E8"/>
    <w:rsid w:val="004A515F"/>
    <w:rsid w:val="004B0B0B"/>
    <w:rsid w:val="004B1158"/>
    <w:rsid w:val="004C0CE7"/>
    <w:rsid w:val="004C7EB0"/>
    <w:rsid w:val="004E1520"/>
    <w:rsid w:val="004F1097"/>
    <w:rsid w:val="004F1737"/>
    <w:rsid w:val="004F6792"/>
    <w:rsid w:val="0050321E"/>
    <w:rsid w:val="0050661C"/>
    <w:rsid w:val="00515D6B"/>
    <w:rsid w:val="00526E4E"/>
    <w:rsid w:val="0055170B"/>
    <w:rsid w:val="00552B36"/>
    <w:rsid w:val="00557786"/>
    <w:rsid w:val="00567E0E"/>
    <w:rsid w:val="005833C2"/>
    <w:rsid w:val="005958DE"/>
    <w:rsid w:val="00595EE9"/>
    <w:rsid w:val="005A4806"/>
    <w:rsid w:val="005A57D9"/>
    <w:rsid w:val="005A5F2A"/>
    <w:rsid w:val="005A6CBE"/>
    <w:rsid w:val="005B42CB"/>
    <w:rsid w:val="005D1B7A"/>
    <w:rsid w:val="005D6F7B"/>
    <w:rsid w:val="005D7F76"/>
    <w:rsid w:val="005E2238"/>
    <w:rsid w:val="005F101C"/>
    <w:rsid w:val="00601065"/>
    <w:rsid w:val="006117C6"/>
    <w:rsid w:val="00616E32"/>
    <w:rsid w:val="006175DD"/>
    <w:rsid w:val="00620415"/>
    <w:rsid w:val="00635491"/>
    <w:rsid w:val="00646A63"/>
    <w:rsid w:val="00656293"/>
    <w:rsid w:val="0066095F"/>
    <w:rsid w:val="00670429"/>
    <w:rsid w:val="006811E7"/>
    <w:rsid w:val="0069271E"/>
    <w:rsid w:val="006A07D9"/>
    <w:rsid w:val="006A37DE"/>
    <w:rsid w:val="006B655F"/>
    <w:rsid w:val="006C05BA"/>
    <w:rsid w:val="006C1EFC"/>
    <w:rsid w:val="006C489B"/>
    <w:rsid w:val="006C7ED3"/>
    <w:rsid w:val="006D2D98"/>
    <w:rsid w:val="006D7CCF"/>
    <w:rsid w:val="0070124E"/>
    <w:rsid w:val="00703500"/>
    <w:rsid w:val="007070E7"/>
    <w:rsid w:val="0072432E"/>
    <w:rsid w:val="0072630E"/>
    <w:rsid w:val="007433E5"/>
    <w:rsid w:val="00743FDD"/>
    <w:rsid w:val="00754D6A"/>
    <w:rsid w:val="00763A15"/>
    <w:rsid w:val="00766560"/>
    <w:rsid w:val="00767DD7"/>
    <w:rsid w:val="00771BC2"/>
    <w:rsid w:val="00776011"/>
    <w:rsid w:val="00781C7B"/>
    <w:rsid w:val="00784C52"/>
    <w:rsid w:val="007A2C6E"/>
    <w:rsid w:val="007A317B"/>
    <w:rsid w:val="007A4965"/>
    <w:rsid w:val="007A5480"/>
    <w:rsid w:val="007B4DF2"/>
    <w:rsid w:val="007B4FA7"/>
    <w:rsid w:val="007B76EF"/>
    <w:rsid w:val="007C0262"/>
    <w:rsid w:val="007C515D"/>
    <w:rsid w:val="007E1A5F"/>
    <w:rsid w:val="007E6B66"/>
    <w:rsid w:val="007E6FA5"/>
    <w:rsid w:val="007F2531"/>
    <w:rsid w:val="008036B8"/>
    <w:rsid w:val="00803CFC"/>
    <w:rsid w:val="00816672"/>
    <w:rsid w:val="00821344"/>
    <w:rsid w:val="00822E04"/>
    <w:rsid w:val="00824E36"/>
    <w:rsid w:val="0083119A"/>
    <w:rsid w:val="00831FF3"/>
    <w:rsid w:val="00842DDB"/>
    <w:rsid w:val="008469F0"/>
    <w:rsid w:val="00865890"/>
    <w:rsid w:val="00873DA0"/>
    <w:rsid w:val="00876B2B"/>
    <w:rsid w:val="00881F66"/>
    <w:rsid w:val="008860D9"/>
    <w:rsid w:val="0089036D"/>
    <w:rsid w:val="008B11EB"/>
    <w:rsid w:val="008B3D92"/>
    <w:rsid w:val="008B5053"/>
    <w:rsid w:val="008C3FC3"/>
    <w:rsid w:val="008C61B8"/>
    <w:rsid w:val="008F181C"/>
    <w:rsid w:val="0090014A"/>
    <w:rsid w:val="00902D1E"/>
    <w:rsid w:val="00903589"/>
    <w:rsid w:val="00904A56"/>
    <w:rsid w:val="00917DB2"/>
    <w:rsid w:val="009326B4"/>
    <w:rsid w:val="0093609A"/>
    <w:rsid w:val="00936527"/>
    <w:rsid w:val="00955CAA"/>
    <w:rsid w:val="00960426"/>
    <w:rsid w:val="009708FB"/>
    <w:rsid w:val="0097531B"/>
    <w:rsid w:val="0097695A"/>
    <w:rsid w:val="009777E7"/>
    <w:rsid w:val="0098132F"/>
    <w:rsid w:val="00995B16"/>
    <w:rsid w:val="00997122"/>
    <w:rsid w:val="00997733"/>
    <w:rsid w:val="009A0B8B"/>
    <w:rsid w:val="009B0F40"/>
    <w:rsid w:val="009B11E6"/>
    <w:rsid w:val="009B4E90"/>
    <w:rsid w:val="009F1670"/>
    <w:rsid w:val="009F6194"/>
    <w:rsid w:val="00A04E0B"/>
    <w:rsid w:val="00A063EE"/>
    <w:rsid w:val="00A074C1"/>
    <w:rsid w:val="00A2499F"/>
    <w:rsid w:val="00A253DC"/>
    <w:rsid w:val="00A304CE"/>
    <w:rsid w:val="00A337C2"/>
    <w:rsid w:val="00A40B4E"/>
    <w:rsid w:val="00A6131A"/>
    <w:rsid w:val="00A70453"/>
    <w:rsid w:val="00A71E38"/>
    <w:rsid w:val="00A7555E"/>
    <w:rsid w:val="00A856F9"/>
    <w:rsid w:val="00A874E0"/>
    <w:rsid w:val="00AA4ED6"/>
    <w:rsid w:val="00AB06A5"/>
    <w:rsid w:val="00AB1777"/>
    <w:rsid w:val="00AB489F"/>
    <w:rsid w:val="00AB49CC"/>
    <w:rsid w:val="00AD5A67"/>
    <w:rsid w:val="00AF34B6"/>
    <w:rsid w:val="00AF4376"/>
    <w:rsid w:val="00AF644F"/>
    <w:rsid w:val="00B04DB6"/>
    <w:rsid w:val="00B25F1A"/>
    <w:rsid w:val="00B31984"/>
    <w:rsid w:val="00B33D76"/>
    <w:rsid w:val="00B4268F"/>
    <w:rsid w:val="00B53104"/>
    <w:rsid w:val="00B56D51"/>
    <w:rsid w:val="00B67F8B"/>
    <w:rsid w:val="00B773F0"/>
    <w:rsid w:val="00B847B4"/>
    <w:rsid w:val="00B85EAA"/>
    <w:rsid w:val="00B87899"/>
    <w:rsid w:val="00B903A3"/>
    <w:rsid w:val="00B91F87"/>
    <w:rsid w:val="00B93C13"/>
    <w:rsid w:val="00BB2EBD"/>
    <w:rsid w:val="00BB59E6"/>
    <w:rsid w:val="00BB75DB"/>
    <w:rsid w:val="00BC1ECD"/>
    <w:rsid w:val="00BC6A1D"/>
    <w:rsid w:val="00BD3CA6"/>
    <w:rsid w:val="00BD4BFD"/>
    <w:rsid w:val="00BF7174"/>
    <w:rsid w:val="00C0056E"/>
    <w:rsid w:val="00C0498F"/>
    <w:rsid w:val="00C12F4F"/>
    <w:rsid w:val="00C13BC3"/>
    <w:rsid w:val="00C1562D"/>
    <w:rsid w:val="00C166B0"/>
    <w:rsid w:val="00C23E9E"/>
    <w:rsid w:val="00C241F8"/>
    <w:rsid w:val="00C25C82"/>
    <w:rsid w:val="00C51283"/>
    <w:rsid w:val="00C537E5"/>
    <w:rsid w:val="00C5497D"/>
    <w:rsid w:val="00C71409"/>
    <w:rsid w:val="00C71F3B"/>
    <w:rsid w:val="00C8044E"/>
    <w:rsid w:val="00C804B2"/>
    <w:rsid w:val="00C805F6"/>
    <w:rsid w:val="00C909ED"/>
    <w:rsid w:val="00CA3007"/>
    <w:rsid w:val="00CB38A9"/>
    <w:rsid w:val="00CC0003"/>
    <w:rsid w:val="00CC29CD"/>
    <w:rsid w:val="00CC35FA"/>
    <w:rsid w:val="00CD4734"/>
    <w:rsid w:val="00CD6BF2"/>
    <w:rsid w:val="00CE01F8"/>
    <w:rsid w:val="00CE561D"/>
    <w:rsid w:val="00CF1DBC"/>
    <w:rsid w:val="00CF6F59"/>
    <w:rsid w:val="00D031FA"/>
    <w:rsid w:val="00D0379F"/>
    <w:rsid w:val="00D17D07"/>
    <w:rsid w:val="00D26AD5"/>
    <w:rsid w:val="00D279F7"/>
    <w:rsid w:val="00D35134"/>
    <w:rsid w:val="00D35E21"/>
    <w:rsid w:val="00D4425A"/>
    <w:rsid w:val="00D53EBD"/>
    <w:rsid w:val="00D5603C"/>
    <w:rsid w:val="00D637E3"/>
    <w:rsid w:val="00D65228"/>
    <w:rsid w:val="00D75FA9"/>
    <w:rsid w:val="00D760A5"/>
    <w:rsid w:val="00D843D2"/>
    <w:rsid w:val="00D900A1"/>
    <w:rsid w:val="00D9016B"/>
    <w:rsid w:val="00D94199"/>
    <w:rsid w:val="00D96735"/>
    <w:rsid w:val="00D97089"/>
    <w:rsid w:val="00DB1C60"/>
    <w:rsid w:val="00DF454E"/>
    <w:rsid w:val="00DF50DB"/>
    <w:rsid w:val="00E04E51"/>
    <w:rsid w:val="00E12932"/>
    <w:rsid w:val="00E3340C"/>
    <w:rsid w:val="00E36E04"/>
    <w:rsid w:val="00E43118"/>
    <w:rsid w:val="00E557C8"/>
    <w:rsid w:val="00E55A63"/>
    <w:rsid w:val="00E6529A"/>
    <w:rsid w:val="00E6576D"/>
    <w:rsid w:val="00E73B8D"/>
    <w:rsid w:val="00EA2195"/>
    <w:rsid w:val="00EA6DF9"/>
    <w:rsid w:val="00EB132B"/>
    <w:rsid w:val="00EB5FAB"/>
    <w:rsid w:val="00EB689C"/>
    <w:rsid w:val="00EC11B0"/>
    <w:rsid w:val="00EC46FF"/>
    <w:rsid w:val="00ED05AA"/>
    <w:rsid w:val="00ED5DD1"/>
    <w:rsid w:val="00ED78B8"/>
    <w:rsid w:val="00EF2959"/>
    <w:rsid w:val="00EF71D3"/>
    <w:rsid w:val="00F020A0"/>
    <w:rsid w:val="00F12D9B"/>
    <w:rsid w:val="00F1356C"/>
    <w:rsid w:val="00F20B08"/>
    <w:rsid w:val="00F30E3A"/>
    <w:rsid w:val="00F36DF9"/>
    <w:rsid w:val="00F40800"/>
    <w:rsid w:val="00F54E99"/>
    <w:rsid w:val="00F6366F"/>
    <w:rsid w:val="00F65C30"/>
    <w:rsid w:val="00F661B6"/>
    <w:rsid w:val="00F852B1"/>
    <w:rsid w:val="00F875E9"/>
    <w:rsid w:val="00F97C60"/>
    <w:rsid w:val="00FA0107"/>
    <w:rsid w:val="00FA341B"/>
    <w:rsid w:val="00FA4E90"/>
    <w:rsid w:val="00FB1B0B"/>
    <w:rsid w:val="00FC4FFC"/>
    <w:rsid w:val="00FD0CA9"/>
    <w:rsid w:val="00FD4438"/>
    <w:rsid w:val="00FD54EF"/>
    <w:rsid w:val="00FD7FC4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00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A063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B29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063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96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iPriority w:val="99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014A"/>
    <w:rPr>
      <w:rFonts w:asciiTheme="majorHAnsi" w:eastAsiaTheme="majorEastAsia" w:hAnsiTheme="majorHAnsi" w:cstheme="majorBidi"/>
      <w:color w:val="1B2961" w:themeColor="accent1" w:themeShade="BF"/>
      <w:sz w:val="32"/>
      <w:szCs w:val="32"/>
    </w:rPr>
  </w:style>
  <w:style w:type="paragraph" w:customStyle="1" w:styleId="Textbody">
    <w:name w:val="Text body"/>
    <w:basedOn w:val="Normale"/>
    <w:rsid w:val="0090014A"/>
    <w:pPr>
      <w:widowControl w:val="0"/>
      <w:suppressAutoHyphens/>
      <w:autoSpaceDN w:val="0"/>
      <w:spacing w:after="12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Revisione">
    <w:name w:val="Revision"/>
    <w:hidden/>
    <w:uiPriority w:val="99"/>
    <w:semiHidden/>
    <w:rsid w:val="008F181C"/>
  </w:style>
  <w:style w:type="character" w:styleId="Enfasicorsivo">
    <w:name w:val="Emphasis"/>
    <w:basedOn w:val="Carpredefinitoparagrafo"/>
    <w:uiPriority w:val="20"/>
    <w:qFormat/>
    <w:rsid w:val="00030C1F"/>
    <w:rPr>
      <w:i/>
      <w:iCs/>
    </w:rPr>
  </w:style>
  <w:style w:type="paragraph" w:customStyle="1" w:styleId="xmsolistparagraph">
    <w:name w:val="x_msolistparagraph"/>
    <w:basedOn w:val="Normale"/>
    <w:rsid w:val="002568E7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xtextbody">
    <w:name w:val="x_textbody"/>
    <w:basedOn w:val="Normale"/>
    <w:rsid w:val="00781C7B"/>
    <w:pPr>
      <w:autoSpaceDN w:val="0"/>
      <w:spacing w:after="12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xxmsolistparagraph">
    <w:name w:val="x_xmsolistparagraph"/>
    <w:basedOn w:val="Normale"/>
    <w:rsid w:val="00781C7B"/>
    <w:pPr>
      <w:ind w:left="720"/>
      <w:jc w:val="left"/>
    </w:pPr>
    <w:rPr>
      <w:rFonts w:ascii="Calibri" w:hAnsi="Calibri" w:cs="Calibri"/>
      <w:sz w:val="22"/>
      <w:szCs w:val="22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1215B"/>
  </w:style>
  <w:style w:type="character" w:customStyle="1" w:styleId="RientroCarattere">
    <w:name w:val="Rientro Carattere"/>
    <w:link w:val="Rientro"/>
    <w:locked/>
    <w:rsid w:val="0021215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e"/>
    <w:link w:val="RientroCarattere"/>
    <w:qFormat/>
    <w:rsid w:val="0021215B"/>
    <w:pPr>
      <w:widowControl w:val="0"/>
      <w:numPr>
        <w:numId w:val="6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  <w:jc w:val="left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063EE"/>
    <w:rPr>
      <w:rFonts w:asciiTheme="majorHAnsi" w:eastAsiaTheme="majorEastAsia" w:hAnsiTheme="majorHAnsi" w:cstheme="majorBidi"/>
      <w:color w:val="1B2961" w:themeColor="accent1" w:themeShade="BF"/>
    </w:rPr>
  </w:style>
  <w:style w:type="paragraph" w:customStyle="1" w:styleId="text-default">
    <w:name w:val="text-default"/>
    <w:basedOn w:val="Normale"/>
    <w:rsid w:val="00A063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63EE"/>
    <w:rPr>
      <w:rFonts w:asciiTheme="majorHAnsi" w:eastAsiaTheme="majorEastAsia" w:hAnsiTheme="majorHAnsi" w:cstheme="majorBidi"/>
      <w:i/>
      <w:iCs/>
      <w:color w:val="1B296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elisa.boggio@f2m-esolution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instagram.com/esolutions.official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mailto:marco.belletti@f2m-esolution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olutions.free2move.com/&#8203;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vrtsIYrf66b6zK2CfQ7cb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mailto:natalia.helueni@f2m-esolution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Stefania Pidone</cp:lastModifiedBy>
  <cp:revision>2</cp:revision>
  <cp:lastPrinted>2023-03-02T09:57:00Z</cp:lastPrinted>
  <dcterms:created xsi:type="dcterms:W3CDTF">2023-03-02T09:57:00Z</dcterms:created>
  <dcterms:modified xsi:type="dcterms:W3CDTF">2023-03-02T09:57:00Z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