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AF4A3" w14:textId="77777777" w:rsidR="00FA4E90" w:rsidRDefault="00FA4E90" w:rsidP="00FA4E90"/>
    <w:p w14:paraId="1218A47E" w14:textId="28025329" w:rsidR="00FA4E90" w:rsidRDefault="00FA4E90" w:rsidP="00FA4E90">
      <w:pPr>
        <w:jc w:val="center"/>
        <w:rPr>
          <w:rFonts w:ascii="Open Sans" w:hAnsi="Open Sans" w:cs="Open Sans"/>
          <w:b/>
          <w:color w:val="00B388"/>
          <w:sz w:val="32"/>
          <w:szCs w:val="32"/>
        </w:rPr>
      </w:pPr>
      <w:r w:rsidRPr="00FA4E90">
        <w:rPr>
          <w:rFonts w:ascii="Open Sans" w:hAnsi="Open Sans" w:cs="Open Sans"/>
          <w:b/>
          <w:color w:val="00B388"/>
          <w:sz w:val="32"/>
          <w:szCs w:val="32"/>
        </w:rPr>
        <w:t>La carica di Free2move eSolutions arriva</w:t>
      </w:r>
      <w:r>
        <w:rPr>
          <w:rFonts w:ascii="Open Sans" w:hAnsi="Open Sans" w:cs="Open Sans"/>
          <w:b/>
          <w:color w:val="00B388"/>
          <w:sz w:val="32"/>
          <w:szCs w:val="32"/>
        </w:rPr>
        <w:t xml:space="preserve"> a Bologna,</w:t>
      </w:r>
    </w:p>
    <w:p w14:paraId="26E452C5" w14:textId="16533B5A" w:rsidR="00FA4E90" w:rsidRPr="00FA4E90" w:rsidRDefault="00FA4E90" w:rsidP="00FA4E90">
      <w:pPr>
        <w:jc w:val="center"/>
        <w:rPr>
          <w:rFonts w:ascii="Open Sans" w:hAnsi="Open Sans" w:cs="Open Sans"/>
          <w:b/>
          <w:color w:val="00B388"/>
          <w:sz w:val="32"/>
          <w:szCs w:val="32"/>
        </w:rPr>
      </w:pPr>
      <w:r w:rsidRPr="00FA4E90">
        <w:rPr>
          <w:rFonts w:ascii="Open Sans" w:hAnsi="Open Sans" w:cs="Open Sans"/>
          <w:b/>
          <w:color w:val="00B388"/>
          <w:sz w:val="32"/>
          <w:szCs w:val="32"/>
        </w:rPr>
        <w:t xml:space="preserve">nei padiglioni di </w:t>
      </w:r>
      <w:proofErr w:type="spellStart"/>
      <w:r w:rsidRPr="00FA4E90">
        <w:rPr>
          <w:rFonts w:ascii="Open Sans" w:hAnsi="Open Sans" w:cs="Open Sans"/>
          <w:b/>
          <w:color w:val="00B388"/>
          <w:sz w:val="32"/>
          <w:szCs w:val="32"/>
        </w:rPr>
        <w:t>Autopromotec</w:t>
      </w:r>
      <w:proofErr w:type="spellEnd"/>
      <w:r w:rsidRPr="00FA4E90">
        <w:rPr>
          <w:rFonts w:ascii="Open Sans" w:hAnsi="Open Sans" w:cs="Open Sans"/>
          <w:b/>
          <w:color w:val="00B388"/>
          <w:sz w:val="32"/>
          <w:szCs w:val="32"/>
        </w:rPr>
        <w:t xml:space="preserve"> 2022</w:t>
      </w:r>
    </w:p>
    <w:p w14:paraId="204817F3" w14:textId="77777777" w:rsidR="00FA4E90" w:rsidRDefault="00FA4E90" w:rsidP="00FA4E90"/>
    <w:p w14:paraId="08CB8A97" w14:textId="77777777" w:rsidR="00FA4E90" w:rsidRPr="00FA4E90" w:rsidRDefault="00FA4E90" w:rsidP="00FA4E90">
      <w:pPr>
        <w:jc w:val="left"/>
        <w:rPr>
          <w:rFonts w:ascii="Open Sans" w:hAnsi="Open Sans" w:cs="Open Sans"/>
          <w:b/>
          <w:bCs/>
          <w:sz w:val="22"/>
          <w:szCs w:val="22"/>
        </w:rPr>
      </w:pPr>
      <w:r w:rsidRPr="00FA4E90">
        <w:rPr>
          <w:rFonts w:ascii="Open Sans" w:hAnsi="Open Sans" w:cs="Open Sans"/>
          <w:b/>
          <w:bCs/>
          <w:sz w:val="24"/>
          <w:szCs w:val="24"/>
        </w:rPr>
        <w:t xml:space="preserve">La </w:t>
      </w:r>
      <w:proofErr w:type="gramStart"/>
      <w:r w:rsidRPr="00FA4E90">
        <w:rPr>
          <w:rFonts w:ascii="Open Sans" w:hAnsi="Open Sans" w:cs="Open Sans"/>
          <w:b/>
          <w:bCs/>
          <w:sz w:val="24"/>
          <w:szCs w:val="24"/>
        </w:rPr>
        <w:t>29esima</w:t>
      </w:r>
      <w:proofErr w:type="gramEnd"/>
      <w:r w:rsidRPr="00FA4E90">
        <w:rPr>
          <w:rFonts w:ascii="Open Sans" w:hAnsi="Open Sans" w:cs="Open Sans"/>
          <w:b/>
          <w:bCs/>
          <w:sz w:val="24"/>
          <w:szCs w:val="24"/>
        </w:rPr>
        <w:t xml:space="preserve"> edizione della biennale dedicata alla filiera </w:t>
      </w:r>
      <w:proofErr w:type="spellStart"/>
      <w:r w:rsidRPr="00FA4E90">
        <w:rPr>
          <w:rFonts w:ascii="Open Sans" w:hAnsi="Open Sans" w:cs="Open Sans"/>
          <w:b/>
          <w:bCs/>
          <w:sz w:val="24"/>
          <w:szCs w:val="24"/>
        </w:rPr>
        <w:t>dell’automotive</w:t>
      </w:r>
      <w:proofErr w:type="spellEnd"/>
      <w:r w:rsidRPr="00FA4E90">
        <w:rPr>
          <w:rFonts w:ascii="Open Sans" w:hAnsi="Open Sans" w:cs="Open Sans"/>
          <w:b/>
          <w:bCs/>
          <w:sz w:val="24"/>
          <w:szCs w:val="24"/>
        </w:rPr>
        <w:t xml:space="preserve"> </w:t>
      </w:r>
      <w:proofErr w:type="spellStart"/>
      <w:r w:rsidRPr="00FA4E90">
        <w:rPr>
          <w:rFonts w:ascii="Open Sans" w:hAnsi="Open Sans" w:cs="Open Sans"/>
          <w:b/>
          <w:bCs/>
          <w:sz w:val="24"/>
          <w:szCs w:val="24"/>
        </w:rPr>
        <w:t>aftermaket</w:t>
      </w:r>
      <w:proofErr w:type="spellEnd"/>
      <w:r w:rsidRPr="00FA4E90">
        <w:rPr>
          <w:rFonts w:ascii="Open Sans" w:hAnsi="Open Sans" w:cs="Open Sans"/>
          <w:b/>
          <w:bCs/>
          <w:sz w:val="24"/>
          <w:szCs w:val="24"/>
        </w:rPr>
        <w:t xml:space="preserve"> si apre al futuro della mobilità sostenibile con le colonnine di ricarica della start up Made in </w:t>
      </w:r>
      <w:proofErr w:type="spellStart"/>
      <w:r w:rsidRPr="00FA4E90">
        <w:rPr>
          <w:rFonts w:ascii="Open Sans" w:hAnsi="Open Sans" w:cs="Open Sans"/>
          <w:b/>
          <w:bCs/>
          <w:sz w:val="24"/>
          <w:szCs w:val="24"/>
        </w:rPr>
        <w:t>Italy</w:t>
      </w:r>
      <w:proofErr w:type="spellEnd"/>
      <w:r w:rsidRPr="00FA4E90">
        <w:rPr>
          <w:rFonts w:ascii="Open Sans" w:hAnsi="Open Sans" w:cs="Open Sans"/>
          <w:b/>
          <w:bCs/>
          <w:sz w:val="22"/>
          <w:szCs w:val="22"/>
        </w:rPr>
        <w:t xml:space="preserve"> </w:t>
      </w:r>
    </w:p>
    <w:p w14:paraId="03907702" w14:textId="77777777" w:rsidR="00FA4E90" w:rsidRPr="00FA4E90" w:rsidRDefault="00FA4E90" w:rsidP="00FA4E90">
      <w:pPr>
        <w:pStyle w:val="Nessunaspaziatura"/>
        <w:rPr>
          <w:rFonts w:ascii="Open Sans" w:eastAsiaTheme="minorHAnsi" w:hAnsi="Open Sans" w:cs="Open Sans"/>
          <w:lang w:eastAsia="en-US"/>
        </w:rPr>
      </w:pPr>
    </w:p>
    <w:p w14:paraId="58324B63" w14:textId="0339C02B" w:rsidR="00FA4E90" w:rsidRPr="00FA4E90" w:rsidRDefault="00FA4E90" w:rsidP="00FA4E90">
      <w:pPr>
        <w:pStyle w:val="Nessunaspaziatura"/>
        <w:rPr>
          <w:rFonts w:ascii="Open Sans" w:eastAsiaTheme="minorHAnsi" w:hAnsi="Open Sans" w:cs="Open Sans"/>
          <w:lang w:eastAsia="en-US"/>
        </w:rPr>
      </w:pPr>
      <w:r w:rsidRPr="00FA4E90">
        <w:rPr>
          <w:rFonts w:ascii="Open Sans" w:eastAsiaTheme="minorHAnsi" w:hAnsi="Open Sans" w:cs="Open Sans"/>
          <w:b/>
          <w:bCs/>
          <w:lang w:eastAsia="en-US"/>
        </w:rPr>
        <w:t>Torino, 25 maggio 2022</w:t>
      </w:r>
      <w:r w:rsidRPr="00FA4E90">
        <w:rPr>
          <w:rFonts w:ascii="Open Sans" w:eastAsiaTheme="minorHAnsi" w:hAnsi="Open Sans" w:cs="Open Sans"/>
          <w:lang w:eastAsia="en-US"/>
        </w:rPr>
        <w:t xml:space="preserve"> – Le</w:t>
      </w:r>
      <w:r>
        <w:rPr>
          <w:rFonts w:ascii="Open Sans" w:eastAsiaTheme="minorHAnsi" w:hAnsi="Open Sans" w:cs="Open Sans"/>
          <w:lang w:eastAsia="en-US"/>
        </w:rPr>
        <w:t xml:space="preserve"> </w:t>
      </w:r>
      <w:r w:rsidRPr="00FA4E90">
        <w:rPr>
          <w:rFonts w:ascii="Open Sans" w:eastAsiaTheme="minorHAnsi" w:hAnsi="Open Sans" w:cs="Open Sans"/>
          <w:lang w:eastAsia="en-US"/>
        </w:rPr>
        <w:t xml:space="preserve">colonnine di Free2move eSolutions sono pronte a </w:t>
      </w:r>
      <w:r>
        <w:rPr>
          <w:rFonts w:ascii="Open Sans" w:eastAsiaTheme="minorHAnsi" w:hAnsi="Open Sans" w:cs="Open Sans"/>
          <w:lang w:eastAsia="en-US"/>
        </w:rPr>
        <w:t>conquistare</w:t>
      </w:r>
      <w:r w:rsidRPr="00FA4E90">
        <w:rPr>
          <w:rFonts w:ascii="Open Sans" w:eastAsiaTheme="minorHAnsi" w:hAnsi="Open Sans" w:cs="Open Sans"/>
          <w:lang w:eastAsia="en-US"/>
        </w:rPr>
        <w:t xml:space="preserve"> </w:t>
      </w:r>
      <w:proofErr w:type="spellStart"/>
      <w:r w:rsidRPr="00FA4E90">
        <w:rPr>
          <w:rFonts w:ascii="Open Sans" w:eastAsiaTheme="minorHAnsi" w:hAnsi="Open Sans" w:cs="Open Sans"/>
          <w:lang w:eastAsia="en-US"/>
        </w:rPr>
        <w:t>Autopromotec</w:t>
      </w:r>
      <w:proofErr w:type="spellEnd"/>
      <w:r w:rsidRPr="00FA4E90">
        <w:rPr>
          <w:rFonts w:ascii="Open Sans" w:eastAsiaTheme="minorHAnsi" w:hAnsi="Open Sans" w:cs="Open Sans"/>
          <w:lang w:eastAsia="en-US"/>
        </w:rPr>
        <w:t xml:space="preserve"> 2022, la </w:t>
      </w:r>
      <w:r>
        <w:rPr>
          <w:rFonts w:ascii="Open Sans" w:eastAsiaTheme="minorHAnsi" w:hAnsi="Open Sans" w:cs="Open Sans"/>
          <w:lang w:eastAsia="en-US"/>
        </w:rPr>
        <w:t>ventinovesima</w:t>
      </w:r>
      <w:r w:rsidRPr="00FA4E90">
        <w:rPr>
          <w:rFonts w:ascii="Open Sans" w:eastAsiaTheme="minorHAnsi" w:hAnsi="Open Sans" w:cs="Open Sans"/>
          <w:lang w:eastAsia="en-US"/>
        </w:rPr>
        <w:t xml:space="preserve"> edizione della biennale internazionale che riunisce la filiera </w:t>
      </w:r>
      <w:proofErr w:type="spellStart"/>
      <w:r w:rsidRPr="00FA4E90">
        <w:rPr>
          <w:rFonts w:ascii="Open Sans" w:eastAsiaTheme="minorHAnsi" w:hAnsi="Open Sans" w:cs="Open Sans"/>
          <w:lang w:eastAsia="en-US"/>
        </w:rPr>
        <w:t>dell’automotive</w:t>
      </w:r>
      <w:proofErr w:type="spellEnd"/>
      <w:r w:rsidRPr="00FA4E90">
        <w:rPr>
          <w:rFonts w:ascii="Open Sans" w:eastAsiaTheme="minorHAnsi" w:hAnsi="Open Sans" w:cs="Open Sans"/>
          <w:lang w:eastAsia="en-US"/>
        </w:rPr>
        <w:t xml:space="preserve"> aftermarket.</w:t>
      </w:r>
    </w:p>
    <w:p w14:paraId="1C82EFA1" w14:textId="70A4FA90" w:rsidR="00FA4E90" w:rsidRPr="00FA4E90" w:rsidRDefault="00FA4E90" w:rsidP="00FA4E90">
      <w:pPr>
        <w:pStyle w:val="Nessunaspaziatura"/>
        <w:rPr>
          <w:rFonts w:ascii="Open Sans" w:eastAsiaTheme="minorHAnsi" w:hAnsi="Open Sans" w:cs="Open Sans"/>
          <w:lang w:eastAsia="en-US"/>
        </w:rPr>
      </w:pPr>
      <w:r w:rsidRPr="00FA4E90">
        <w:rPr>
          <w:rFonts w:ascii="Open Sans" w:eastAsiaTheme="minorHAnsi" w:hAnsi="Open Sans" w:cs="Open Sans"/>
          <w:lang w:eastAsia="en-US"/>
        </w:rPr>
        <w:t xml:space="preserve">Da mercoledì 25 a sabato 28 maggio, </w:t>
      </w:r>
      <w:r>
        <w:rPr>
          <w:rFonts w:ascii="Open Sans" w:eastAsiaTheme="minorHAnsi" w:hAnsi="Open Sans" w:cs="Open Sans"/>
          <w:lang w:eastAsia="en-US"/>
        </w:rPr>
        <w:t>Free2move eSolutions è</w:t>
      </w:r>
      <w:r w:rsidRPr="00FA4E90">
        <w:rPr>
          <w:rFonts w:ascii="Open Sans" w:eastAsiaTheme="minorHAnsi" w:hAnsi="Open Sans" w:cs="Open Sans"/>
          <w:lang w:eastAsia="en-US"/>
        </w:rPr>
        <w:t xml:space="preserve"> presente all’interno del padiglione 29, allo stand </w:t>
      </w:r>
      <w:r w:rsidR="00193EAC">
        <w:rPr>
          <w:rFonts w:ascii="Open Sans" w:eastAsiaTheme="minorHAnsi" w:hAnsi="Open Sans" w:cs="Open Sans"/>
          <w:lang w:eastAsia="en-US"/>
        </w:rPr>
        <w:t>C</w:t>
      </w:r>
      <w:r w:rsidRPr="00FA4E90">
        <w:rPr>
          <w:rFonts w:ascii="Open Sans" w:eastAsiaTheme="minorHAnsi" w:hAnsi="Open Sans" w:cs="Open Sans"/>
          <w:lang w:eastAsia="en-US"/>
        </w:rPr>
        <w:t xml:space="preserve">66, </w:t>
      </w:r>
      <w:r w:rsidR="00193EAC">
        <w:rPr>
          <w:rFonts w:ascii="Open Sans" w:eastAsiaTheme="minorHAnsi" w:hAnsi="Open Sans" w:cs="Open Sans"/>
          <w:lang w:eastAsia="en-US"/>
        </w:rPr>
        <w:t>d</w:t>
      </w:r>
      <w:r w:rsidRPr="00FA4E90">
        <w:rPr>
          <w:rFonts w:ascii="Open Sans" w:eastAsiaTheme="minorHAnsi" w:hAnsi="Open Sans" w:cs="Open Sans"/>
          <w:lang w:eastAsia="en-US"/>
        </w:rPr>
        <w:t xml:space="preserve">el quartiere fieristico di Bologna. Negli spazi dedicati alla mobilità elettrica </w:t>
      </w:r>
      <w:r>
        <w:rPr>
          <w:rFonts w:ascii="Open Sans" w:eastAsiaTheme="minorHAnsi" w:hAnsi="Open Sans" w:cs="Open Sans"/>
          <w:lang w:eastAsia="en-US"/>
        </w:rPr>
        <w:t>è</w:t>
      </w:r>
      <w:r w:rsidRPr="00FA4E90">
        <w:rPr>
          <w:rFonts w:ascii="Open Sans" w:eastAsiaTheme="minorHAnsi" w:hAnsi="Open Sans" w:cs="Open Sans"/>
          <w:lang w:eastAsia="en-US"/>
        </w:rPr>
        <w:t xml:space="preserve"> possibile </w:t>
      </w:r>
      <w:r w:rsidR="00193EAC">
        <w:rPr>
          <w:rFonts w:ascii="Open Sans" w:eastAsiaTheme="minorHAnsi" w:hAnsi="Open Sans" w:cs="Open Sans"/>
          <w:lang w:eastAsia="en-US"/>
        </w:rPr>
        <w:t>ammirare</w:t>
      </w:r>
      <w:r w:rsidRPr="00FA4E90">
        <w:rPr>
          <w:rFonts w:ascii="Open Sans" w:eastAsiaTheme="minorHAnsi" w:hAnsi="Open Sans" w:cs="Open Sans"/>
          <w:lang w:eastAsia="en-US"/>
        </w:rPr>
        <w:t xml:space="preserve"> </w:t>
      </w:r>
      <w:r>
        <w:rPr>
          <w:rFonts w:ascii="Open Sans" w:eastAsiaTheme="minorHAnsi" w:hAnsi="Open Sans" w:cs="Open Sans"/>
          <w:lang w:eastAsia="en-US"/>
        </w:rPr>
        <w:t xml:space="preserve">e </w:t>
      </w:r>
      <w:r w:rsidR="00193EAC">
        <w:rPr>
          <w:rFonts w:ascii="Open Sans" w:eastAsiaTheme="minorHAnsi" w:hAnsi="Open Sans" w:cs="Open Sans"/>
          <w:lang w:eastAsia="en-US"/>
        </w:rPr>
        <w:t>scoprire</w:t>
      </w:r>
      <w:r>
        <w:rPr>
          <w:rFonts w:ascii="Open Sans" w:eastAsiaTheme="minorHAnsi" w:hAnsi="Open Sans" w:cs="Open Sans"/>
          <w:lang w:eastAsia="en-US"/>
        </w:rPr>
        <w:t xml:space="preserve"> </w:t>
      </w:r>
      <w:r w:rsidRPr="00FA4E90">
        <w:rPr>
          <w:rFonts w:ascii="Open Sans" w:eastAsiaTheme="minorHAnsi" w:hAnsi="Open Sans" w:cs="Open Sans"/>
          <w:lang w:eastAsia="en-US"/>
        </w:rPr>
        <w:t>le colonnine di ricarica progettate e realizzate dall’azienda – nata</w:t>
      </w:r>
      <w:r>
        <w:rPr>
          <w:rFonts w:ascii="Open Sans" w:eastAsiaTheme="minorHAnsi" w:hAnsi="Open Sans" w:cs="Open Sans"/>
          <w:lang w:eastAsia="en-US"/>
        </w:rPr>
        <w:t xml:space="preserve"> </w:t>
      </w:r>
      <w:r w:rsidRPr="00FA4E90">
        <w:rPr>
          <w:rFonts w:ascii="Open Sans" w:eastAsiaTheme="minorHAnsi" w:hAnsi="Open Sans" w:cs="Open Sans"/>
          <w:lang w:eastAsia="en-US"/>
        </w:rPr>
        <w:t xml:space="preserve">come joint venture tra </w:t>
      </w:r>
      <w:proofErr w:type="spellStart"/>
      <w:r w:rsidRPr="00FA4E90">
        <w:rPr>
          <w:rFonts w:ascii="Open Sans" w:eastAsiaTheme="minorHAnsi" w:hAnsi="Open Sans" w:cs="Open Sans"/>
          <w:lang w:eastAsia="en-US"/>
        </w:rPr>
        <w:t>Stellantis</w:t>
      </w:r>
      <w:proofErr w:type="spellEnd"/>
      <w:r w:rsidRPr="00FA4E90">
        <w:rPr>
          <w:rFonts w:ascii="Open Sans" w:eastAsiaTheme="minorHAnsi" w:hAnsi="Open Sans" w:cs="Open Sans"/>
          <w:lang w:eastAsia="en-US"/>
        </w:rPr>
        <w:t xml:space="preserve"> e NHOA – che</w:t>
      </w:r>
      <w:r>
        <w:rPr>
          <w:rFonts w:ascii="Open Sans" w:eastAsiaTheme="minorHAnsi" w:hAnsi="Open Sans" w:cs="Open Sans"/>
          <w:lang w:eastAsia="en-US"/>
        </w:rPr>
        <w:t xml:space="preserve"> </w:t>
      </w:r>
      <w:r w:rsidRPr="00FA4E90">
        <w:rPr>
          <w:rFonts w:ascii="Open Sans" w:eastAsiaTheme="minorHAnsi" w:hAnsi="Open Sans" w:cs="Open Sans"/>
          <w:lang w:eastAsia="en-US"/>
        </w:rPr>
        <w:t>sta guidando il settore verso il futuro sostenibile della mobilità.</w:t>
      </w:r>
    </w:p>
    <w:p w14:paraId="792DADF5" w14:textId="4CA03FD0" w:rsidR="00FA4E90" w:rsidRDefault="00FA4E90" w:rsidP="00FA4E90">
      <w:pPr>
        <w:pStyle w:val="Nessunaspaziatura"/>
        <w:rPr>
          <w:rFonts w:ascii="Open Sans" w:eastAsiaTheme="minorHAnsi" w:hAnsi="Open Sans" w:cs="Open Sans"/>
          <w:lang w:eastAsia="en-US"/>
        </w:rPr>
      </w:pPr>
      <w:r w:rsidRPr="00FA4E90">
        <w:rPr>
          <w:rFonts w:ascii="Open Sans" w:eastAsiaTheme="minorHAnsi" w:hAnsi="Open Sans" w:cs="Open Sans"/>
          <w:lang w:eastAsia="en-US"/>
        </w:rPr>
        <w:t>Uno spirito di innovazione</w:t>
      </w:r>
      <w:r>
        <w:rPr>
          <w:rFonts w:ascii="Open Sans" w:eastAsiaTheme="minorHAnsi" w:hAnsi="Open Sans" w:cs="Open Sans"/>
          <w:lang w:eastAsia="en-US"/>
        </w:rPr>
        <w:t>,</w:t>
      </w:r>
      <w:r w:rsidRPr="00FA4E90">
        <w:rPr>
          <w:rFonts w:ascii="Open Sans" w:eastAsiaTheme="minorHAnsi" w:hAnsi="Open Sans" w:cs="Open Sans"/>
          <w:lang w:eastAsia="en-US"/>
        </w:rPr>
        <w:t xml:space="preserve"> quello di Free2move eSolutions, che sta contribuendo alla riduzione delle emissioni di C</w:t>
      </w:r>
      <w:r>
        <w:rPr>
          <w:rFonts w:ascii="Open Sans" w:eastAsiaTheme="minorHAnsi" w:hAnsi="Open Sans" w:cs="Open Sans"/>
          <w:lang w:eastAsia="en-US"/>
        </w:rPr>
        <w:t>O</w:t>
      </w:r>
      <w:r w:rsidRPr="00FA4E90">
        <w:rPr>
          <w:rFonts w:ascii="Open Sans" w:eastAsiaTheme="minorHAnsi" w:hAnsi="Open Sans" w:cs="Open Sans"/>
          <w:vertAlign w:val="subscript"/>
          <w:lang w:eastAsia="en-US"/>
        </w:rPr>
        <w:t>2</w:t>
      </w:r>
      <w:r w:rsidRPr="00FA4E90">
        <w:rPr>
          <w:rFonts w:ascii="Open Sans" w:eastAsiaTheme="minorHAnsi" w:hAnsi="Open Sans" w:cs="Open Sans"/>
          <w:lang w:eastAsia="en-US"/>
        </w:rPr>
        <w:t xml:space="preserve">, di cui si potrà avere un’esperienza diretta </w:t>
      </w:r>
      <w:r w:rsidR="00203C8B">
        <w:rPr>
          <w:rFonts w:ascii="Open Sans" w:eastAsiaTheme="minorHAnsi" w:hAnsi="Open Sans" w:cs="Open Sans"/>
          <w:lang w:eastAsia="en-US"/>
        </w:rPr>
        <w:t>grazie all’esposizione di</w:t>
      </w:r>
      <w:r w:rsidRPr="00FA4E90">
        <w:rPr>
          <w:rFonts w:ascii="Open Sans" w:eastAsiaTheme="minorHAnsi" w:hAnsi="Open Sans" w:cs="Open Sans"/>
          <w:lang w:eastAsia="en-US"/>
        </w:rPr>
        <w:t xml:space="preserve"> alcuni dei prodotti progettati e realizzati </w:t>
      </w:r>
      <w:r w:rsidR="00203C8B">
        <w:rPr>
          <w:rFonts w:ascii="Open Sans" w:eastAsiaTheme="minorHAnsi" w:hAnsi="Open Sans" w:cs="Open Sans"/>
          <w:lang w:eastAsia="en-US"/>
        </w:rPr>
        <w:t>dall’azienda</w:t>
      </w:r>
      <w:r w:rsidRPr="00FA4E90">
        <w:rPr>
          <w:rFonts w:ascii="Open Sans" w:eastAsiaTheme="minorHAnsi" w:hAnsi="Open Sans" w:cs="Open Sans"/>
          <w:lang w:eastAsia="en-US"/>
        </w:rPr>
        <w:t xml:space="preserve">. Come </w:t>
      </w:r>
      <w:proofErr w:type="spellStart"/>
      <w:r w:rsidRPr="00FA4E90">
        <w:rPr>
          <w:rFonts w:ascii="Open Sans" w:eastAsiaTheme="minorHAnsi" w:hAnsi="Open Sans" w:cs="Open Sans"/>
          <w:lang w:eastAsia="en-US"/>
        </w:rPr>
        <w:t>eProWallbox</w:t>
      </w:r>
      <w:proofErr w:type="spellEnd"/>
      <w:r w:rsidRPr="00FA4E90">
        <w:rPr>
          <w:rFonts w:ascii="Open Sans" w:eastAsiaTheme="minorHAnsi" w:hAnsi="Open Sans" w:cs="Open Sans"/>
          <w:lang w:eastAsia="en-US"/>
        </w:rPr>
        <w:t xml:space="preserve"> ed </w:t>
      </w:r>
      <w:proofErr w:type="spellStart"/>
      <w:r w:rsidRPr="00FA4E90">
        <w:rPr>
          <w:rFonts w:ascii="Open Sans" w:eastAsiaTheme="minorHAnsi" w:hAnsi="Open Sans" w:cs="Open Sans"/>
          <w:lang w:eastAsia="en-US"/>
        </w:rPr>
        <w:t>ePublic</w:t>
      </w:r>
      <w:proofErr w:type="spellEnd"/>
      <w:r w:rsidRPr="00FA4E90">
        <w:rPr>
          <w:rFonts w:ascii="Open Sans" w:eastAsiaTheme="minorHAnsi" w:hAnsi="Open Sans" w:cs="Open Sans"/>
          <w:lang w:eastAsia="en-US"/>
        </w:rPr>
        <w:t>. Il primo è un dispositivo di ricarica flessibile e connesso, in grado di erogare fino a 20</w:t>
      </w:r>
      <w:r w:rsidR="00193EAC">
        <w:rPr>
          <w:rFonts w:ascii="Open Sans" w:eastAsiaTheme="minorHAnsi" w:hAnsi="Open Sans" w:cs="Open Sans"/>
          <w:lang w:eastAsia="en-US"/>
        </w:rPr>
        <w:t xml:space="preserve"> </w:t>
      </w:r>
      <w:r w:rsidRPr="00FA4E90">
        <w:rPr>
          <w:rFonts w:ascii="Open Sans" w:eastAsiaTheme="minorHAnsi" w:hAnsi="Open Sans" w:cs="Open Sans"/>
          <w:lang w:eastAsia="en-US"/>
        </w:rPr>
        <w:t>k</w:t>
      </w:r>
      <w:r w:rsidR="00193EAC">
        <w:rPr>
          <w:rFonts w:ascii="Open Sans" w:eastAsiaTheme="minorHAnsi" w:hAnsi="Open Sans" w:cs="Open Sans"/>
          <w:lang w:eastAsia="en-US"/>
        </w:rPr>
        <w:t>W</w:t>
      </w:r>
      <w:r w:rsidRPr="00FA4E90">
        <w:rPr>
          <w:rFonts w:ascii="Open Sans" w:eastAsiaTheme="minorHAnsi" w:hAnsi="Open Sans" w:cs="Open Sans"/>
          <w:lang w:eastAsia="en-US"/>
        </w:rPr>
        <w:t xml:space="preserve">, adatto alle esigenze sia di privati </w:t>
      </w:r>
      <w:r w:rsidR="00193EAC">
        <w:rPr>
          <w:rFonts w:ascii="Open Sans" w:eastAsiaTheme="minorHAnsi" w:hAnsi="Open Sans" w:cs="Open Sans"/>
          <w:lang w:eastAsia="en-US"/>
        </w:rPr>
        <w:t>sia</w:t>
      </w:r>
      <w:r w:rsidRPr="00FA4E90">
        <w:rPr>
          <w:rFonts w:ascii="Open Sans" w:eastAsiaTheme="minorHAnsi" w:hAnsi="Open Sans" w:cs="Open Sans"/>
          <w:lang w:eastAsia="en-US"/>
        </w:rPr>
        <w:t xml:space="preserve"> di proprietari di flotte e parcheggi</w:t>
      </w:r>
      <w:r w:rsidR="00193EAC">
        <w:rPr>
          <w:rFonts w:ascii="Open Sans" w:eastAsiaTheme="minorHAnsi" w:hAnsi="Open Sans" w:cs="Open Sans"/>
          <w:lang w:eastAsia="en-US"/>
        </w:rPr>
        <w:t xml:space="preserve">: </w:t>
      </w:r>
      <w:r w:rsidRPr="00FA4E90">
        <w:rPr>
          <w:rFonts w:ascii="Open Sans" w:eastAsiaTheme="minorHAnsi" w:hAnsi="Open Sans" w:cs="Open Sans"/>
          <w:lang w:eastAsia="en-US"/>
        </w:rPr>
        <w:t xml:space="preserve">può essere controllato anche da remoto per sapere in ogni momento a che punto è la ricarica. La seconda, invece, è la soluzione pratica per caricare in contemporanea fino a due veicoli con una potenza massima di 22 kW per veicolo. Ideale nei parcheggi ad accesso pubblico o in quelli ad accesso riservato, </w:t>
      </w:r>
      <w:r w:rsidR="00193EAC">
        <w:rPr>
          <w:rFonts w:ascii="Open Sans" w:eastAsiaTheme="minorHAnsi" w:hAnsi="Open Sans" w:cs="Open Sans"/>
          <w:lang w:eastAsia="en-US"/>
        </w:rPr>
        <w:t>è r</w:t>
      </w:r>
      <w:r w:rsidRPr="00FA4E90">
        <w:rPr>
          <w:rFonts w:ascii="Open Sans" w:eastAsiaTheme="minorHAnsi" w:hAnsi="Open Sans" w:cs="Open Sans"/>
          <w:lang w:eastAsia="en-US"/>
        </w:rPr>
        <w:t>esistente a</w:t>
      </w:r>
      <w:r w:rsidR="00193EAC">
        <w:rPr>
          <w:rFonts w:ascii="Open Sans" w:eastAsiaTheme="minorHAnsi" w:hAnsi="Open Sans" w:cs="Open Sans"/>
          <w:lang w:eastAsia="en-US"/>
        </w:rPr>
        <w:t>lle cattive</w:t>
      </w:r>
      <w:r w:rsidRPr="00FA4E90">
        <w:rPr>
          <w:rFonts w:ascii="Open Sans" w:eastAsiaTheme="minorHAnsi" w:hAnsi="Open Sans" w:cs="Open Sans"/>
          <w:lang w:eastAsia="en-US"/>
        </w:rPr>
        <w:t xml:space="preserve"> condizioni meteo, </w:t>
      </w:r>
      <w:r w:rsidR="00193EAC">
        <w:rPr>
          <w:rFonts w:ascii="Open Sans" w:eastAsiaTheme="minorHAnsi" w:hAnsi="Open Sans" w:cs="Open Sans"/>
          <w:lang w:eastAsia="en-US"/>
        </w:rPr>
        <w:t xml:space="preserve">a </w:t>
      </w:r>
      <w:r w:rsidRPr="00FA4E90">
        <w:rPr>
          <w:rFonts w:ascii="Open Sans" w:eastAsiaTheme="minorHAnsi" w:hAnsi="Open Sans" w:cs="Open Sans"/>
          <w:lang w:eastAsia="en-US"/>
        </w:rPr>
        <w:t xml:space="preserve">urti e manomissioni, </w:t>
      </w:r>
      <w:r w:rsidR="00193EAC">
        <w:rPr>
          <w:rFonts w:ascii="Open Sans" w:eastAsiaTheme="minorHAnsi" w:hAnsi="Open Sans" w:cs="Open Sans"/>
          <w:lang w:eastAsia="en-US"/>
        </w:rPr>
        <w:t xml:space="preserve">ed </w:t>
      </w:r>
      <w:r w:rsidRPr="00FA4E90">
        <w:rPr>
          <w:rFonts w:ascii="Open Sans" w:eastAsiaTheme="minorHAnsi" w:hAnsi="Open Sans" w:cs="Open Sans"/>
          <w:lang w:eastAsia="en-US"/>
        </w:rPr>
        <w:t>è dotata di un contatore certificato MID (</w:t>
      </w:r>
      <w:proofErr w:type="spellStart"/>
      <w:r w:rsidRPr="00FA4E90">
        <w:rPr>
          <w:rFonts w:ascii="Open Sans" w:eastAsiaTheme="minorHAnsi" w:hAnsi="Open Sans" w:cs="Open Sans"/>
          <w:lang w:eastAsia="en-US"/>
        </w:rPr>
        <w:t>Measuring</w:t>
      </w:r>
      <w:proofErr w:type="spellEnd"/>
      <w:r w:rsidRPr="00FA4E90">
        <w:rPr>
          <w:rFonts w:ascii="Open Sans" w:eastAsiaTheme="minorHAnsi" w:hAnsi="Open Sans" w:cs="Open Sans"/>
          <w:lang w:eastAsia="en-US"/>
        </w:rPr>
        <w:t xml:space="preserve"> Instruments Directive) per utilizzare i dati di consumo a fini fiscali.</w:t>
      </w:r>
    </w:p>
    <w:p w14:paraId="7C979E90" w14:textId="76564FAF" w:rsidR="00FA4E90" w:rsidRPr="00FA4E90" w:rsidRDefault="00FA4E90" w:rsidP="00FA4E90">
      <w:pPr>
        <w:pStyle w:val="Nessunaspaziatura"/>
        <w:rPr>
          <w:rFonts w:ascii="Open Sans" w:eastAsiaTheme="minorHAnsi" w:hAnsi="Open Sans" w:cs="Open Sans"/>
          <w:lang w:eastAsia="en-US"/>
        </w:rPr>
      </w:pPr>
      <w:r w:rsidRPr="00FA4E90">
        <w:rPr>
          <w:rFonts w:ascii="Open Sans" w:eastAsiaTheme="minorHAnsi" w:hAnsi="Open Sans" w:cs="Open Sans"/>
          <w:lang w:eastAsia="en-US"/>
        </w:rPr>
        <w:t xml:space="preserve">Quest’anno il focus della manifestazione </w:t>
      </w:r>
      <w:r w:rsidR="00193EAC">
        <w:rPr>
          <w:rFonts w:ascii="Open Sans" w:eastAsiaTheme="minorHAnsi" w:hAnsi="Open Sans" w:cs="Open Sans"/>
          <w:lang w:eastAsia="en-US"/>
        </w:rPr>
        <w:t>è</w:t>
      </w:r>
      <w:r w:rsidRPr="00FA4E90">
        <w:rPr>
          <w:rFonts w:ascii="Open Sans" w:eastAsiaTheme="minorHAnsi" w:hAnsi="Open Sans" w:cs="Open Sans"/>
          <w:lang w:eastAsia="en-US"/>
        </w:rPr>
        <w:t xml:space="preserve"> la nuova mobilità, frutto della forte accelerazione della transizione ecologica e digitale a cui si </w:t>
      </w:r>
      <w:r w:rsidR="00193EAC">
        <w:rPr>
          <w:rFonts w:ascii="Open Sans" w:eastAsiaTheme="minorHAnsi" w:hAnsi="Open Sans" w:cs="Open Sans"/>
          <w:lang w:eastAsia="en-US"/>
        </w:rPr>
        <w:t xml:space="preserve">sta assistendo </w:t>
      </w:r>
      <w:r w:rsidRPr="00FA4E90">
        <w:rPr>
          <w:rFonts w:ascii="Open Sans" w:eastAsiaTheme="minorHAnsi" w:hAnsi="Open Sans" w:cs="Open Sans"/>
          <w:lang w:eastAsia="en-US"/>
        </w:rPr>
        <w:t>negli ultimi anni</w:t>
      </w:r>
      <w:r w:rsidR="00193EAC">
        <w:rPr>
          <w:rFonts w:ascii="Open Sans" w:eastAsiaTheme="minorHAnsi" w:hAnsi="Open Sans" w:cs="Open Sans"/>
          <w:lang w:eastAsia="en-US"/>
        </w:rPr>
        <w:t xml:space="preserve">: </w:t>
      </w:r>
      <w:r w:rsidRPr="00FA4E90">
        <w:rPr>
          <w:rFonts w:ascii="Open Sans" w:eastAsiaTheme="minorHAnsi" w:hAnsi="Open Sans" w:cs="Open Sans"/>
          <w:lang w:eastAsia="en-US"/>
        </w:rPr>
        <w:t>un paradigma che comincia ad assumere un rilievo significativo per il mercato dell’auto e</w:t>
      </w:r>
      <w:r w:rsidR="00193EAC">
        <w:rPr>
          <w:rFonts w:ascii="Open Sans" w:eastAsiaTheme="minorHAnsi" w:hAnsi="Open Sans" w:cs="Open Sans"/>
          <w:lang w:eastAsia="en-US"/>
        </w:rPr>
        <w:t>,</w:t>
      </w:r>
      <w:r w:rsidRPr="00FA4E90">
        <w:rPr>
          <w:rFonts w:ascii="Open Sans" w:eastAsiaTheme="minorHAnsi" w:hAnsi="Open Sans" w:cs="Open Sans"/>
          <w:lang w:eastAsia="en-US"/>
        </w:rPr>
        <w:t xml:space="preserve"> di riflesso, ha conseguenze importanti anche per il comparto dell’aftermarket e dell’assistenza agli autoveicoli.</w:t>
      </w:r>
    </w:p>
    <w:p w14:paraId="3A1FC562" w14:textId="0B88579F" w:rsidR="00203C8B" w:rsidRDefault="00203C8B" w:rsidP="00FA4E90">
      <w:pPr>
        <w:pStyle w:val="Nessunaspaziatura"/>
        <w:rPr>
          <w:rFonts w:ascii="Open Sans" w:eastAsiaTheme="minorHAnsi" w:hAnsi="Open Sans" w:cs="Open Sans"/>
          <w:lang w:eastAsia="en-US"/>
        </w:rPr>
      </w:pPr>
      <w:r w:rsidRPr="00203C8B">
        <w:rPr>
          <w:rFonts w:ascii="Open Sans" w:eastAsiaTheme="minorHAnsi" w:hAnsi="Open Sans" w:cs="Open Sans"/>
          <w:lang w:eastAsia="en-US"/>
        </w:rPr>
        <w:t>Free2move eSolutions è anche presente in uno de</w:t>
      </w:r>
      <w:r>
        <w:rPr>
          <w:rFonts w:ascii="Open Sans" w:eastAsiaTheme="minorHAnsi" w:hAnsi="Open Sans" w:cs="Open Sans"/>
          <w:lang w:eastAsia="en-US"/>
        </w:rPr>
        <w:t xml:space="preserve">i convegni organizzati durante la manifestazione. Infatti, sabato 28 maggio </w:t>
      </w:r>
      <w:r w:rsidR="00193EAC">
        <w:rPr>
          <w:rFonts w:ascii="Open Sans" w:eastAsiaTheme="minorHAnsi" w:hAnsi="Open Sans" w:cs="Open Sans"/>
          <w:lang w:eastAsia="en-US"/>
        </w:rPr>
        <w:t xml:space="preserve">alle 10.30 </w:t>
      </w:r>
      <w:r>
        <w:rPr>
          <w:rFonts w:ascii="Open Sans" w:eastAsiaTheme="minorHAnsi" w:hAnsi="Open Sans" w:cs="Open Sans"/>
          <w:lang w:eastAsia="en-US"/>
        </w:rPr>
        <w:t xml:space="preserve">il responsabile della Comunicazione, Marco Belletti, partecipa a </w:t>
      </w:r>
      <w:r w:rsidRPr="00203C8B">
        <w:rPr>
          <w:rFonts w:ascii="Open Sans" w:eastAsiaTheme="minorHAnsi" w:hAnsi="Open Sans" w:cs="Open Sans"/>
          <w:b/>
          <w:bCs/>
          <w:lang w:eastAsia="en-US"/>
        </w:rPr>
        <w:t xml:space="preserve">Sfide e opportunità </w:t>
      </w:r>
      <w:proofErr w:type="spellStart"/>
      <w:r w:rsidRPr="00203C8B">
        <w:rPr>
          <w:rFonts w:ascii="Open Sans" w:eastAsiaTheme="minorHAnsi" w:hAnsi="Open Sans" w:cs="Open Sans"/>
          <w:b/>
          <w:bCs/>
          <w:lang w:eastAsia="en-US"/>
        </w:rPr>
        <w:t>dell’electric</w:t>
      </w:r>
      <w:proofErr w:type="spellEnd"/>
      <w:r w:rsidRPr="00203C8B">
        <w:rPr>
          <w:rFonts w:ascii="Open Sans" w:eastAsiaTheme="minorHAnsi" w:hAnsi="Open Sans" w:cs="Open Sans"/>
          <w:b/>
          <w:bCs/>
          <w:lang w:eastAsia="en-US"/>
        </w:rPr>
        <w:t xml:space="preserve"> city</w:t>
      </w:r>
      <w:r w:rsidRPr="00203C8B">
        <w:rPr>
          <w:rFonts w:ascii="Open Sans" w:eastAsiaTheme="minorHAnsi" w:hAnsi="Open Sans" w:cs="Open Sans"/>
          <w:lang w:eastAsia="en-US"/>
        </w:rPr>
        <w:t xml:space="preserve">, la tavola rotonda moderata da Gian Primo Quagliano (presidente di Econometrica) che si svolge </w:t>
      </w:r>
      <w:r>
        <w:rPr>
          <w:rFonts w:ascii="Open Sans" w:eastAsiaTheme="minorHAnsi" w:hAnsi="Open Sans" w:cs="Open Sans"/>
          <w:lang w:eastAsia="en-US"/>
        </w:rPr>
        <w:t>nella s</w:t>
      </w:r>
      <w:r w:rsidRPr="00203C8B">
        <w:rPr>
          <w:rFonts w:ascii="Open Sans" w:eastAsiaTheme="minorHAnsi" w:hAnsi="Open Sans" w:cs="Open Sans"/>
          <w:lang w:eastAsia="en-US"/>
        </w:rPr>
        <w:t xml:space="preserve">ala Melodia, </w:t>
      </w:r>
      <w:r>
        <w:rPr>
          <w:rFonts w:ascii="Open Sans" w:eastAsiaTheme="minorHAnsi" w:hAnsi="Open Sans" w:cs="Open Sans"/>
          <w:lang w:eastAsia="en-US"/>
        </w:rPr>
        <w:t>nel b</w:t>
      </w:r>
      <w:r w:rsidRPr="00203C8B">
        <w:rPr>
          <w:rFonts w:ascii="Open Sans" w:eastAsiaTheme="minorHAnsi" w:hAnsi="Open Sans" w:cs="Open Sans"/>
          <w:lang w:eastAsia="en-US"/>
        </w:rPr>
        <w:t xml:space="preserve">locco B </w:t>
      </w:r>
      <w:r>
        <w:rPr>
          <w:rFonts w:ascii="Open Sans" w:eastAsiaTheme="minorHAnsi" w:hAnsi="Open Sans" w:cs="Open Sans"/>
          <w:lang w:eastAsia="en-US"/>
        </w:rPr>
        <w:t>del c</w:t>
      </w:r>
      <w:r w:rsidRPr="00203C8B">
        <w:rPr>
          <w:rFonts w:ascii="Open Sans" w:eastAsiaTheme="minorHAnsi" w:hAnsi="Open Sans" w:cs="Open Sans"/>
          <w:lang w:eastAsia="en-US"/>
        </w:rPr>
        <w:t xml:space="preserve">entro </w:t>
      </w:r>
      <w:r>
        <w:rPr>
          <w:rFonts w:ascii="Open Sans" w:eastAsiaTheme="minorHAnsi" w:hAnsi="Open Sans" w:cs="Open Sans"/>
          <w:lang w:eastAsia="en-US"/>
        </w:rPr>
        <w:t>s</w:t>
      </w:r>
      <w:r w:rsidRPr="00203C8B">
        <w:rPr>
          <w:rFonts w:ascii="Open Sans" w:eastAsiaTheme="minorHAnsi" w:hAnsi="Open Sans" w:cs="Open Sans"/>
          <w:lang w:eastAsia="en-US"/>
        </w:rPr>
        <w:t>ervizi</w:t>
      </w:r>
      <w:r>
        <w:rPr>
          <w:rFonts w:ascii="Open Sans" w:eastAsiaTheme="minorHAnsi" w:hAnsi="Open Sans" w:cs="Open Sans"/>
          <w:lang w:eastAsia="en-US"/>
        </w:rPr>
        <w:t xml:space="preserve"> del quartiere fieristico bolognese. Il convegno </w:t>
      </w:r>
      <w:r w:rsidR="00193EAC">
        <w:rPr>
          <w:rFonts w:ascii="Open Sans" w:eastAsiaTheme="minorHAnsi" w:hAnsi="Open Sans" w:cs="Open Sans"/>
          <w:lang w:eastAsia="en-US"/>
        </w:rPr>
        <w:t>affronta i temi della mobilità urbana analizzando i problemi da affrontare e da trasformare in opportunità per permettere una sempre più capillare diffusione dell’e-</w:t>
      </w:r>
      <w:proofErr w:type="spellStart"/>
      <w:r w:rsidR="00193EAC">
        <w:rPr>
          <w:rFonts w:ascii="Open Sans" w:eastAsiaTheme="minorHAnsi" w:hAnsi="Open Sans" w:cs="Open Sans"/>
          <w:lang w:eastAsia="en-US"/>
        </w:rPr>
        <w:t>mobility</w:t>
      </w:r>
      <w:proofErr w:type="spellEnd"/>
      <w:r w:rsidR="00193EAC">
        <w:rPr>
          <w:rFonts w:ascii="Open Sans" w:eastAsiaTheme="minorHAnsi" w:hAnsi="Open Sans" w:cs="Open Sans"/>
          <w:lang w:eastAsia="en-US"/>
        </w:rPr>
        <w:t>.</w:t>
      </w:r>
    </w:p>
    <w:p w14:paraId="75CE38E5" w14:textId="0369B1A4" w:rsidR="00FA4E90" w:rsidRDefault="00FA4E90" w:rsidP="004007CB">
      <w:pPr>
        <w:jc w:val="left"/>
        <w:rPr>
          <w:rFonts w:ascii="Open Sans" w:hAnsi="Open Sans" w:cs="Open Sans"/>
          <w:sz w:val="22"/>
          <w:szCs w:val="22"/>
        </w:rPr>
      </w:pPr>
    </w:p>
    <w:p w14:paraId="08D08B37" w14:textId="77777777" w:rsidR="00FA4E90" w:rsidRPr="007E6B66" w:rsidRDefault="00FA4E90" w:rsidP="004007CB">
      <w:pPr>
        <w:jc w:val="left"/>
        <w:rPr>
          <w:rFonts w:ascii="Open Sans" w:hAnsi="Open Sans" w:cs="Open Sans"/>
          <w:sz w:val="22"/>
          <w:szCs w:val="22"/>
        </w:rPr>
      </w:pPr>
    </w:p>
    <w:p w14:paraId="47C30DA5" w14:textId="77777777" w:rsidR="00FA4E90" w:rsidRDefault="00FA4E90" w:rsidP="007E6B66">
      <w:pPr>
        <w:jc w:val="center"/>
        <w:rPr>
          <w:rFonts w:ascii="Open Sans" w:hAnsi="Open Sans" w:cs="Open Sans"/>
          <w:sz w:val="22"/>
          <w:szCs w:val="22"/>
        </w:rPr>
      </w:pPr>
    </w:p>
    <w:p w14:paraId="11E57C04" w14:textId="370EA454" w:rsidR="007E6B66" w:rsidRPr="007E6B66" w:rsidRDefault="007E6B66" w:rsidP="007E6B66">
      <w:pPr>
        <w:jc w:val="center"/>
        <w:rPr>
          <w:rFonts w:ascii="Open Sans" w:hAnsi="Open Sans" w:cs="Open Sans"/>
          <w:sz w:val="22"/>
          <w:szCs w:val="22"/>
        </w:rPr>
      </w:pPr>
      <w:r w:rsidRPr="007E6B66">
        <w:rPr>
          <w:rFonts w:ascii="Open Sans" w:hAnsi="Open Sans" w:cs="Open Sans"/>
          <w:sz w:val="22"/>
          <w:szCs w:val="22"/>
        </w:rPr>
        <w:t>***</w:t>
      </w:r>
    </w:p>
    <w:p w14:paraId="426B265C" w14:textId="77777777" w:rsidR="007E6B66" w:rsidRPr="007E6B66" w:rsidRDefault="007E6B66" w:rsidP="0041183C">
      <w:pPr>
        <w:shd w:val="clear" w:color="auto" w:fill="FFFFFF"/>
        <w:jc w:val="left"/>
        <w:rPr>
          <w:rFonts w:ascii="Open Sans" w:hAnsi="Open Sans" w:cs="Open Sans"/>
          <w:b/>
          <w:color w:val="00B388"/>
          <w:sz w:val="20"/>
          <w:szCs w:val="20"/>
        </w:rPr>
      </w:pPr>
    </w:p>
    <w:p w14:paraId="455189A8" w14:textId="77777777" w:rsidR="00C0498F" w:rsidRPr="007E6B66" w:rsidRDefault="00C0498F" w:rsidP="00C0498F">
      <w:pPr>
        <w:pBdr>
          <w:top w:val="nil"/>
          <w:left w:val="nil"/>
          <w:bottom w:val="nil"/>
          <w:right w:val="nil"/>
          <w:between w:val="nil"/>
        </w:pBdr>
        <w:rPr>
          <w:rFonts w:ascii="Open Sans" w:hAnsi="Open Sans" w:cs="Open Sans"/>
          <w:bCs/>
          <w:color w:val="00B388"/>
          <w:sz w:val="18"/>
          <w:szCs w:val="18"/>
        </w:rPr>
      </w:pPr>
      <w:r w:rsidRPr="007E6B66">
        <w:rPr>
          <w:rFonts w:ascii="Open Sans" w:hAnsi="Open Sans" w:cs="Open Sans"/>
          <w:b/>
          <w:color w:val="00B388"/>
          <w:sz w:val="18"/>
          <w:szCs w:val="18"/>
        </w:rPr>
        <w:lastRenderedPageBreak/>
        <w:t>Free2move &amp; Free2move e-Solutions</w:t>
      </w:r>
    </w:p>
    <w:p w14:paraId="641ADD7A" w14:textId="77777777" w:rsidR="00C0498F" w:rsidRPr="007E6B66" w:rsidRDefault="00C0498F" w:rsidP="00C0498F">
      <w:pPr>
        <w:shd w:val="clear" w:color="auto" w:fill="FFFFFF"/>
        <w:rPr>
          <w:rStyle w:val="normaltextrun"/>
          <w:rFonts w:ascii="Open Sans" w:hAnsi="Open Sans" w:cs="Open Sans"/>
          <w:bCs/>
        </w:rPr>
      </w:pPr>
      <w:r w:rsidRPr="007E6B66">
        <w:rPr>
          <w:rStyle w:val="normaltextrun"/>
          <w:rFonts w:ascii="Open Sans" w:hAnsi="Open Sans" w:cs="Open Sans"/>
          <w:b/>
          <w:bCs/>
        </w:rPr>
        <w:t>Free2move</w:t>
      </w:r>
      <w:r w:rsidRPr="007E6B66">
        <w:rPr>
          <w:rStyle w:val="normaltextrun"/>
          <w:rFonts w:ascii="Open Sans" w:hAnsi="Open Sans" w:cs="Open Sans"/>
          <w:bCs/>
        </w:rPr>
        <w:t xml:space="preserve"> è un marchio globale di mobilità che offre un ecosistema completo e unico per i suoi clienti privati e professionali in tutto il mondo. Basandosi su dati e tecnologia, Free2move mette l’esperienza del cliente al centro della sua attività, per reinventare la mobilità e facilitare il passaggio alla mobilità elettrica.</w:t>
      </w:r>
    </w:p>
    <w:p w14:paraId="75AF7D4A" w14:textId="77777777" w:rsidR="00C0498F" w:rsidRPr="007E6B66" w:rsidRDefault="00C0498F" w:rsidP="00C0498F">
      <w:pPr>
        <w:shd w:val="clear" w:color="auto" w:fill="FFFFFF"/>
        <w:rPr>
          <w:rStyle w:val="normaltextrun"/>
          <w:rFonts w:ascii="Open Sans" w:hAnsi="Open Sans" w:cs="Open Sans"/>
          <w:bCs/>
        </w:rPr>
      </w:pPr>
      <w:r w:rsidRPr="007E6B66">
        <w:rPr>
          <w:rStyle w:val="normaltextrun"/>
          <w:rFonts w:ascii="Open Sans" w:hAnsi="Open Sans" w:cs="Open Sans"/>
          <w:b/>
          <w:bCs/>
        </w:rPr>
        <w:t>Free2move eSolutions</w:t>
      </w:r>
      <w:r w:rsidRPr="007E6B66">
        <w:rPr>
          <w:rStyle w:val="normaltextrun"/>
          <w:rFonts w:ascii="Open Sans" w:hAnsi="Open Sans" w:cs="Open Sans"/>
          <w:bCs/>
        </w:rPr>
        <w:t xml:space="preserve"> è una joint venture tra </w:t>
      </w:r>
      <w:proofErr w:type="spellStart"/>
      <w:r w:rsidRPr="007E6B66">
        <w:rPr>
          <w:rStyle w:val="normaltextrun"/>
          <w:rFonts w:ascii="Open Sans" w:hAnsi="Open Sans" w:cs="Open Sans"/>
          <w:bCs/>
        </w:rPr>
        <w:t>Stellantis</w:t>
      </w:r>
      <w:proofErr w:type="spellEnd"/>
      <w:r w:rsidRPr="007E6B66">
        <w:rPr>
          <w:rStyle w:val="normaltextrun"/>
          <w:rFonts w:ascii="Open Sans" w:hAnsi="Open Sans" w:cs="Open Sans"/>
          <w:bCs/>
        </w:rPr>
        <w:t xml:space="preserve"> e NHOA, che mira a diventare leader nella progettazione, sviluppo, produzione e distribuzione di prodotti per la mobilità elettrica. Con spirito di innovazione e nel ruolo di pioniere, l’azienda guiderà la transizione verso nuove forme di mobilità elettrica, per contribuire alla riduzione delle emissioni di CO</w:t>
      </w:r>
      <w:r w:rsidRPr="007E6B66">
        <w:rPr>
          <w:rStyle w:val="normaltextrun"/>
          <w:rFonts w:ascii="Open Sans" w:hAnsi="Open Sans" w:cs="Open Sans"/>
          <w:bCs/>
          <w:vertAlign w:val="subscript"/>
        </w:rPr>
        <w:t>2</w:t>
      </w:r>
      <w:r w:rsidRPr="007E6B66">
        <w:rPr>
          <w:rStyle w:val="normaltextrun"/>
          <w:rFonts w:ascii="Open Sans" w:hAnsi="Open Sans" w:cs="Open Sans"/>
          <w:bCs/>
        </w:rPr>
        <w:t>.</w:t>
      </w:r>
    </w:p>
    <w:p w14:paraId="68667644" w14:textId="77777777" w:rsidR="00C0498F" w:rsidRPr="007E6B66" w:rsidRDefault="00C0498F" w:rsidP="00C0498F">
      <w:pPr>
        <w:shd w:val="clear" w:color="auto" w:fill="FFFFFF"/>
        <w:rPr>
          <w:rFonts w:ascii="Open Sans" w:hAnsi="Open Sans" w:cs="Open Sans"/>
          <w:bCs/>
        </w:rPr>
      </w:pPr>
      <w:r w:rsidRPr="007E6B66">
        <w:rPr>
          <w:rStyle w:val="normaltextrun"/>
          <w:rFonts w:ascii="Open Sans" w:hAnsi="Open Sans" w:cs="Open Sans"/>
          <w:bCs/>
        </w:rPr>
        <w:t xml:space="preserve">Visitate i nostri siti web: </w:t>
      </w:r>
      <w:hyperlink r:id="rId11" w:history="1">
        <w:r w:rsidRPr="007E6B66">
          <w:rPr>
            <w:rStyle w:val="Collegamentoipertestuale"/>
            <w:rFonts w:ascii="Open Sans" w:hAnsi="Open Sans" w:cs="Open Sans"/>
          </w:rPr>
          <w:t>www.free2move.com</w:t>
        </w:r>
      </w:hyperlink>
      <w:r w:rsidRPr="007E6B66">
        <w:rPr>
          <w:rStyle w:val="normaltextrun"/>
          <w:rFonts w:ascii="Open Sans" w:hAnsi="Open Sans" w:cs="Open Sans"/>
          <w:bCs/>
        </w:rPr>
        <w:t xml:space="preserve">, </w:t>
      </w:r>
      <w:r w:rsidRPr="007E6B66">
        <w:rPr>
          <w:rStyle w:val="Collegamentoipertestuale"/>
          <w:rFonts w:ascii="Open Sans" w:hAnsi="Open Sans" w:cs="Open Sans"/>
        </w:rPr>
        <w:t>www.esolutions.free2move.com</w:t>
      </w:r>
      <w:r w:rsidRPr="007E6B66">
        <w:rPr>
          <w:rStyle w:val="normaltextrun"/>
          <w:rFonts w:ascii="Open Sans" w:hAnsi="Open Sans" w:cs="Open Sans"/>
          <w:bCs/>
        </w:rPr>
        <w:t>.</w:t>
      </w:r>
    </w:p>
    <w:p w14:paraId="3DD40E9B" w14:textId="77777777" w:rsidR="00C0498F" w:rsidRPr="007E6B66" w:rsidRDefault="00C0498F" w:rsidP="00C0498F">
      <w:pPr>
        <w:rPr>
          <w:rFonts w:ascii="Open Sans" w:hAnsi="Open Sans" w:cs="Open Sans"/>
          <w:b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80" w:firstRow="0" w:lastRow="0" w:firstColumn="1" w:lastColumn="0" w:noHBand="1" w:noVBand="1"/>
      </w:tblPr>
      <w:tblGrid>
        <w:gridCol w:w="610"/>
        <w:gridCol w:w="9028"/>
      </w:tblGrid>
      <w:tr w:rsidR="00C0498F" w:rsidRPr="007E6B66" w14:paraId="52FD8552" w14:textId="77777777" w:rsidTr="00E6185D">
        <w:trPr>
          <w:trHeight w:val="454"/>
        </w:trPr>
        <w:tc>
          <w:tcPr>
            <w:tcW w:w="562" w:type="dxa"/>
          </w:tcPr>
          <w:p w14:paraId="0B412C79" w14:textId="77777777" w:rsidR="00C0498F" w:rsidRPr="007E6B66" w:rsidRDefault="00C0498F" w:rsidP="00E6185D">
            <w:pPr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7E6B66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068FF3E0" wp14:editId="5B8B919E">
                  <wp:extent cx="247650" cy="24765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5E53E177" w14:textId="77777777" w:rsidR="00C0498F" w:rsidRPr="007E6B66" w:rsidRDefault="00C0498F" w:rsidP="00E6185D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hyperlink r:id="rId13" w:history="1">
              <w:r w:rsidRPr="007E6B66">
                <w:rPr>
                  <w:rStyle w:val="Collegamentoipertestuale"/>
                  <w:rFonts w:ascii="Open Sans" w:eastAsia="Times New Roman" w:hAnsi="Open Sans" w:cs="Open Sans"/>
                </w:rPr>
                <w:t>Seguici su LinkedIn</w:t>
              </w:r>
            </w:hyperlink>
          </w:p>
        </w:tc>
      </w:tr>
      <w:tr w:rsidR="00C0498F" w:rsidRPr="007E6B66" w14:paraId="33D9FC49" w14:textId="77777777" w:rsidTr="00E6185D">
        <w:trPr>
          <w:trHeight w:val="454"/>
        </w:trPr>
        <w:tc>
          <w:tcPr>
            <w:tcW w:w="562" w:type="dxa"/>
          </w:tcPr>
          <w:p w14:paraId="62F074A0" w14:textId="77777777" w:rsidR="00C0498F" w:rsidRPr="007E6B66" w:rsidRDefault="00C0498F" w:rsidP="00E6185D">
            <w:pPr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7E6B66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145E51E9" wp14:editId="017926A0">
                  <wp:extent cx="250812" cy="248400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812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3DB71629" w14:textId="77777777" w:rsidR="00C0498F" w:rsidRPr="007E6B66" w:rsidRDefault="00C0498F" w:rsidP="00E6185D">
            <w:pPr>
              <w:shd w:val="clear" w:color="auto" w:fill="FFFFFF"/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hyperlink r:id="rId15" w:history="1">
              <w:r w:rsidRPr="007E6B66">
                <w:rPr>
                  <w:rStyle w:val="Collegamentoipertestuale"/>
                  <w:rFonts w:ascii="Open Sans" w:eastAsia="Times New Roman" w:hAnsi="Open Sans" w:cs="Open Sans"/>
                </w:rPr>
                <w:t>Seguici su Facebook</w:t>
              </w:r>
            </w:hyperlink>
          </w:p>
        </w:tc>
      </w:tr>
      <w:tr w:rsidR="00C0498F" w:rsidRPr="007E6B66" w14:paraId="320C2A0E" w14:textId="77777777" w:rsidTr="00E6185D">
        <w:trPr>
          <w:trHeight w:val="454"/>
        </w:trPr>
        <w:tc>
          <w:tcPr>
            <w:tcW w:w="562" w:type="dxa"/>
          </w:tcPr>
          <w:p w14:paraId="4CB04ABF" w14:textId="77777777" w:rsidR="00C0498F" w:rsidRPr="007E6B66" w:rsidRDefault="00C0498F" w:rsidP="00E6185D">
            <w:pPr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r w:rsidRPr="007E6B66">
              <w:rPr>
                <w:rFonts w:ascii="Open Sans" w:eastAsia="Times New Roman" w:hAnsi="Open Sans" w:cs="Open Sans"/>
                <w:noProof/>
                <w:color w:val="073763"/>
              </w:rPr>
              <w:drawing>
                <wp:inline distT="0" distB="0" distL="0" distR="0" wp14:anchorId="1FCB6679" wp14:editId="5926F916">
                  <wp:extent cx="248400" cy="248400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00" cy="24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6" w:type="dxa"/>
          </w:tcPr>
          <w:p w14:paraId="22304D24" w14:textId="77777777" w:rsidR="00C0498F" w:rsidRPr="007E6B66" w:rsidRDefault="00C0498F" w:rsidP="00E6185D">
            <w:pPr>
              <w:textAlignment w:val="baseline"/>
              <w:rPr>
                <w:rFonts w:ascii="Open Sans" w:eastAsia="Times New Roman" w:hAnsi="Open Sans" w:cs="Open Sans"/>
                <w:color w:val="073763"/>
              </w:rPr>
            </w:pPr>
            <w:hyperlink r:id="rId17" w:history="1">
              <w:r w:rsidRPr="007E6B66">
                <w:rPr>
                  <w:rStyle w:val="Collegamentoipertestuale"/>
                  <w:rFonts w:ascii="Open Sans" w:eastAsia="Times New Roman" w:hAnsi="Open Sans" w:cs="Open Sans"/>
                </w:rPr>
                <w:t>Seguici su YouTube</w:t>
              </w:r>
            </w:hyperlink>
          </w:p>
        </w:tc>
      </w:tr>
    </w:tbl>
    <w:p w14:paraId="17B63BF9" w14:textId="77777777" w:rsidR="00C0498F" w:rsidRPr="007E6B66" w:rsidRDefault="00C0498F" w:rsidP="00C0498F">
      <w:pPr>
        <w:shd w:val="clear" w:color="auto" w:fill="FFFFFF"/>
        <w:jc w:val="left"/>
        <w:textAlignment w:val="baseline"/>
        <w:rPr>
          <w:rFonts w:ascii="Open Sans" w:eastAsia="Times New Roman" w:hAnsi="Open Sans" w:cs="Open Sans"/>
          <w:color w:val="073763"/>
          <w:lang w:eastAsia="it-IT"/>
        </w:rPr>
      </w:pPr>
    </w:p>
    <w:p w14:paraId="45276D9D" w14:textId="77777777" w:rsidR="00C0498F" w:rsidRPr="007E6B66" w:rsidRDefault="00C0498F" w:rsidP="00C0498F">
      <w:pPr>
        <w:shd w:val="clear" w:color="auto" w:fill="FFFFFF"/>
        <w:jc w:val="left"/>
        <w:textAlignment w:val="baseline"/>
        <w:rPr>
          <w:rFonts w:ascii="Open Sans" w:eastAsia="Times New Roman" w:hAnsi="Open Sans" w:cs="Open Sans"/>
          <w:color w:val="073763"/>
          <w:lang w:eastAsia="it-IT"/>
        </w:rPr>
      </w:pPr>
      <w:r w:rsidRPr="007E6B66">
        <w:rPr>
          <w:rFonts w:ascii="Open Sans" w:eastAsia="Times New Roman" w:hAnsi="Open Sans" w:cs="Open Sans"/>
          <w:b/>
          <w:bCs/>
          <w:color w:val="000000"/>
          <w:bdr w:val="none" w:sz="0" w:space="0" w:color="auto" w:frame="1"/>
          <w:lang w:eastAsia="it-IT"/>
        </w:rPr>
        <w:t>Contatti</w:t>
      </w:r>
    </w:p>
    <w:p w14:paraId="14A4F5AE" w14:textId="77777777" w:rsidR="00C0498F" w:rsidRPr="007E6B66" w:rsidRDefault="00C0498F" w:rsidP="00C0498F">
      <w:pPr>
        <w:shd w:val="clear" w:color="auto" w:fill="FFFFFF"/>
        <w:jc w:val="left"/>
        <w:textAlignment w:val="baseline"/>
        <w:rPr>
          <w:rFonts w:ascii="Open Sans" w:eastAsia="Times New Roman" w:hAnsi="Open Sans" w:cs="Open Sans"/>
          <w:color w:val="073763"/>
          <w:lang w:eastAsia="it-IT"/>
        </w:rPr>
      </w:pPr>
      <w:r w:rsidRPr="007E6B66">
        <w:rPr>
          <w:rFonts w:ascii="Open Sans" w:eastAsia="Times New Roman" w:hAnsi="Open Sans" w:cs="Open Sans"/>
          <w:color w:val="000000"/>
          <w:lang w:eastAsia="it-IT"/>
        </w:rPr>
        <w:t xml:space="preserve">Natalia </w:t>
      </w:r>
      <w:proofErr w:type="spellStart"/>
      <w:r w:rsidRPr="007E6B66">
        <w:rPr>
          <w:rFonts w:ascii="Open Sans" w:eastAsia="Times New Roman" w:hAnsi="Open Sans" w:cs="Open Sans"/>
          <w:color w:val="000000"/>
          <w:lang w:eastAsia="it-IT"/>
        </w:rPr>
        <w:t>Helueni</w:t>
      </w:r>
      <w:proofErr w:type="spellEnd"/>
      <w:r w:rsidRPr="007E6B66">
        <w:rPr>
          <w:rFonts w:ascii="Open Sans" w:eastAsia="Times New Roman" w:hAnsi="Open Sans" w:cs="Open Sans"/>
          <w:color w:val="000000"/>
          <w:lang w:eastAsia="it-IT"/>
        </w:rPr>
        <w:t>, </w:t>
      </w:r>
      <w:hyperlink r:id="rId18" w:tgtFrame="_blank" w:history="1">
        <w:r w:rsidRPr="007E6B66">
          <w:rPr>
            <w:rFonts w:ascii="Open Sans" w:eastAsia="Times New Roman" w:hAnsi="Open Sans" w:cs="Open Sans"/>
            <w:color w:val="000000"/>
            <w:lang w:eastAsia="it-IT"/>
          </w:rPr>
          <w:t>+39 333 2148455</w:t>
        </w:r>
      </w:hyperlink>
      <w:r w:rsidRPr="007E6B66">
        <w:rPr>
          <w:rFonts w:ascii="Open Sans" w:eastAsia="Times New Roman" w:hAnsi="Open Sans" w:cs="Open Sans"/>
          <w:color w:val="000000"/>
          <w:lang w:eastAsia="it-IT"/>
        </w:rPr>
        <w:t>, </w:t>
      </w:r>
      <w:hyperlink r:id="rId19" w:history="1">
        <w:r w:rsidRPr="007E6B66">
          <w:rPr>
            <w:rStyle w:val="Collegamentoipertestuale"/>
            <w:rFonts w:ascii="Open Sans" w:eastAsia="Times New Roman" w:hAnsi="Open Sans" w:cs="Open Sans"/>
            <w:lang w:eastAsia="it-IT"/>
          </w:rPr>
          <w:t>natalia.helueni@f2m-esolutions.com</w:t>
        </w:r>
      </w:hyperlink>
    </w:p>
    <w:p w14:paraId="1771DF4B" w14:textId="77777777" w:rsidR="00C0498F" w:rsidRPr="007E6B66" w:rsidRDefault="00C0498F" w:rsidP="00C0498F">
      <w:pPr>
        <w:shd w:val="clear" w:color="auto" w:fill="FFFFFF"/>
        <w:jc w:val="left"/>
        <w:rPr>
          <w:rFonts w:ascii="Open Sans" w:hAnsi="Open Sans" w:cs="Open Sans"/>
        </w:rPr>
      </w:pPr>
      <w:r w:rsidRPr="007E6B66">
        <w:rPr>
          <w:rFonts w:ascii="Open Sans" w:eastAsia="Times New Roman" w:hAnsi="Open Sans" w:cs="Open Sans"/>
          <w:color w:val="000000"/>
          <w:lang w:eastAsia="it-IT"/>
        </w:rPr>
        <w:t>Marco Belletti, +39 334 6004837, </w:t>
      </w:r>
      <w:hyperlink r:id="rId20" w:tgtFrame="_blank" w:history="1">
        <w:r w:rsidRPr="007E6B66">
          <w:rPr>
            <w:rFonts w:ascii="Open Sans" w:eastAsia="Times New Roman" w:hAnsi="Open Sans" w:cs="Open Sans"/>
            <w:color w:val="0000FF"/>
            <w:u w:val="single"/>
            <w:lang w:eastAsia="it-IT"/>
          </w:rPr>
          <w:t>marco.belletti@f2m-esolutions.com</w:t>
        </w:r>
      </w:hyperlink>
    </w:p>
    <w:p w14:paraId="6C6E398B" w14:textId="35B8D054" w:rsidR="0050321E" w:rsidRPr="007E6B66" w:rsidRDefault="0050321E" w:rsidP="00C0498F">
      <w:pPr>
        <w:shd w:val="clear" w:color="auto" w:fill="FFFFFF"/>
        <w:rPr>
          <w:rFonts w:ascii="Open Sans" w:hAnsi="Open Sans" w:cs="Open Sans"/>
        </w:rPr>
      </w:pPr>
    </w:p>
    <w:sectPr w:rsidR="0050321E" w:rsidRPr="007E6B66" w:rsidSect="00FA0107">
      <w:headerReference w:type="default" r:id="rId21"/>
      <w:footerReference w:type="default" r:id="rId22"/>
      <w:pgSz w:w="11906" w:h="16838" w:code="9"/>
      <w:pgMar w:top="1417" w:right="1134" w:bottom="1134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C4DA8" w14:textId="77777777" w:rsidR="00997733" w:rsidRDefault="00997733" w:rsidP="00881F66">
      <w:r>
        <w:separator/>
      </w:r>
    </w:p>
  </w:endnote>
  <w:endnote w:type="continuationSeparator" w:id="0">
    <w:p w14:paraId="604B8CB0" w14:textId="77777777" w:rsidR="00997733" w:rsidRDefault="00997733" w:rsidP="0088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code Sans">
    <w:panose1 w:val="00000000000000000000"/>
    <w:charset w:val="00"/>
    <w:family w:val="auto"/>
    <w:pitch w:val="variable"/>
    <w:sig w:usb0="A00000FF" w:usb1="40002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C1B02" w14:textId="058FE0FA" w:rsidR="00876B2B" w:rsidRDefault="003E6ACF" w:rsidP="00FA0107">
    <w:pPr>
      <w:pStyle w:val="Pidipagina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BE6057E" wp14:editId="0368E6E3">
              <wp:simplePos x="0" y="0"/>
              <wp:positionH relativeFrom="page">
                <wp:posOffset>450850</wp:posOffset>
              </wp:positionH>
              <wp:positionV relativeFrom="paragraph">
                <wp:posOffset>274955</wp:posOffset>
              </wp:positionV>
              <wp:extent cx="1695450" cy="20955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95450" cy="209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EAFC09B" w14:textId="5BB3A33D" w:rsidR="003B4427" w:rsidRPr="003B4427" w:rsidRDefault="003B4427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B4427">
                            <w:rPr>
                              <w:b/>
                              <w:bCs/>
                              <w:color w:val="FFFFFF" w:themeColor="background1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BE6057E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left:0;text-align:left;margin-left:35.5pt;margin-top:21.65pt;width:133.5pt;height:16.5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" filled="f" stroked="f" strokeweight=".5pt">
              <v:textbox>
                <w:txbxContent>
                  <w:p w14:paraId="4EAFC09B" w14:textId="5BB3A33D" w:rsidR="003B4427" w:rsidRPr="003B4427" w:rsidRDefault="003B4427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B4427">
                      <w:rPr>
                        <w:b/>
                        <w:bCs/>
                        <w:color w:val="FFFFFF" w:themeColor="background1"/>
                      </w:rPr>
                      <w:t>PRESS RELEASE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3B44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58E0C2C" wp14:editId="356B6337">
              <wp:simplePos x="0" y="0"/>
              <wp:positionH relativeFrom="page">
                <wp:posOffset>0</wp:posOffset>
              </wp:positionH>
              <wp:positionV relativeFrom="paragraph">
                <wp:posOffset>243205</wp:posOffset>
              </wp:positionV>
              <wp:extent cx="2298700" cy="273050"/>
              <wp:effectExtent l="0" t="0" r="6350" b="0"/>
              <wp:wrapNone/>
              <wp:docPr id="6" name="Rettango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98700" cy="27305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1">
                              <a:lumMod val="5000"/>
                              <a:lumOff val="95000"/>
                            </a:schemeClr>
                          </a:gs>
                          <a:gs pos="74000">
                            <a:schemeClr val="accent3"/>
                          </a:gs>
                          <a:gs pos="83000">
                            <a:schemeClr val="accent3"/>
                          </a:gs>
                          <a:gs pos="100000">
                            <a:schemeClr val="accent3"/>
                          </a:gs>
                        </a:gsLst>
                        <a:lin ang="135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88BB111" w14:textId="2DCE6F98" w:rsidR="003B4427" w:rsidRDefault="003B4427" w:rsidP="003B4427">
                          <w:pPr>
                            <w:jc w:val="center"/>
                          </w:pPr>
                          <w:r>
                            <w:softHyphen/>
                          </w: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58E0C2C" id="Rettangolo 6" o:spid="_x0000_s1027" style="position:absolute;left:0;text-align:left;margin-left:0;margin-top:19.15pt;width:181pt;height:21.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" fillcolor="#f2f4fb [180]" stroked="f" strokeweight="2pt">
              <v:fill color2="#00ada0 [3206]" rotate="t" angle="225" colors="0 #f2f3fb;48497f #00ada0;54395f #00ada0;1 #00ada0" focus="100%" type="gradient"/>
              <v:textbox>
                <w:txbxContent>
                  <w:p w14:paraId="488BB111" w14:textId="2DCE6F98" w:rsidR="003B4427" w:rsidRDefault="003B4427" w:rsidP="003B4427">
                    <w:pPr>
                      <w:jc w:val="center"/>
                    </w:pPr>
                    <w:r>
                      <w:softHyphen/>
                    </w:r>
                    <w:r>
                      <w:soft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31CC4">
      <w:ptab w:relativeTo="indent" w:alignment="left" w:leader="none"/>
    </w:r>
    <w:r w:rsidR="000205B3">
      <w:rPr>
        <w:noProof/>
      </w:rPr>
      <w:drawing>
        <wp:inline distT="0" distB="0" distL="0" distR="0" wp14:anchorId="3A96AB39" wp14:editId="1D5C4C52">
          <wp:extent cx="3486150" cy="62865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" r="9446" b="15673"/>
                  <a:stretch/>
                </pic:blipFill>
                <pic:spPr bwMode="auto">
                  <a:xfrm>
                    <a:off x="0" y="0"/>
                    <a:ext cx="3486660" cy="6287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FC38C" w14:textId="77777777" w:rsidR="00997733" w:rsidRDefault="00997733" w:rsidP="00881F66">
      <w:r>
        <w:separator/>
      </w:r>
    </w:p>
  </w:footnote>
  <w:footnote w:type="continuationSeparator" w:id="0">
    <w:p w14:paraId="2024D865" w14:textId="77777777" w:rsidR="00997733" w:rsidRDefault="00997733" w:rsidP="00881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B50A3" w14:textId="1A325801" w:rsidR="00881F66" w:rsidRDefault="00212754" w:rsidP="00881F66">
    <w:pPr>
      <w:pStyle w:val="Intestazione"/>
      <w:jc w:val="center"/>
    </w:pPr>
    <w:r>
      <w:rPr>
        <w:noProof/>
      </w:rPr>
      <w:drawing>
        <wp:inline distT="0" distB="0" distL="0" distR="0" wp14:anchorId="1866ECBE" wp14:editId="0A113A93">
          <wp:extent cx="1021080" cy="92202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89" t="12883" r="9202" b="12884"/>
                  <a:stretch/>
                </pic:blipFill>
                <pic:spPr bwMode="auto">
                  <a:xfrm>
                    <a:off x="0" y="0"/>
                    <a:ext cx="1021153" cy="9220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225A3"/>
    <w:multiLevelType w:val="hybridMultilevel"/>
    <w:tmpl w:val="41DC128A"/>
    <w:lvl w:ilvl="0" w:tplc="A60241C0">
      <w:start w:val="1"/>
      <w:numFmt w:val="bullet"/>
      <w:pStyle w:val="S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1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66"/>
    <w:rsid w:val="0000540B"/>
    <w:rsid w:val="00012668"/>
    <w:rsid w:val="000205B3"/>
    <w:rsid w:val="00033E1A"/>
    <w:rsid w:val="0004190F"/>
    <w:rsid w:val="00053541"/>
    <w:rsid w:val="000664AB"/>
    <w:rsid w:val="00072F51"/>
    <w:rsid w:val="000831F5"/>
    <w:rsid w:val="0009285C"/>
    <w:rsid w:val="000D453E"/>
    <w:rsid w:val="000E3C87"/>
    <w:rsid w:val="00122BF7"/>
    <w:rsid w:val="001525DE"/>
    <w:rsid w:val="00181E9A"/>
    <w:rsid w:val="00184C47"/>
    <w:rsid w:val="00193EAC"/>
    <w:rsid w:val="001A2FFC"/>
    <w:rsid w:val="001A3272"/>
    <w:rsid w:val="001B1711"/>
    <w:rsid w:val="001C174B"/>
    <w:rsid w:val="001C324C"/>
    <w:rsid w:val="001F5E6C"/>
    <w:rsid w:val="00203C8B"/>
    <w:rsid w:val="00203DA0"/>
    <w:rsid w:val="00212754"/>
    <w:rsid w:val="002253CA"/>
    <w:rsid w:val="00231F87"/>
    <w:rsid w:val="0023609D"/>
    <w:rsid w:val="00236BB0"/>
    <w:rsid w:val="00242627"/>
    <w:rsid w:val="0024698E"/>
    <w:rsid w:val="0025122F"/>
    <w:rsid w:val="0026135A"/>
    <w:rsid w:val="002828B3"/>
    <w:rsid w:val="002834B2"/>
    <w:rsid w:val="002D2540"/>
    <w:rsid w:val="002F365D"/>
    <w:rsid w:val="002F4FC4"/>
    <w:rsid w:val="00312C02"/>
    <w:rsid w:val="00331CC4"/>
    <w:rsid w:val="00341C05"/>
    <w:rsid w:val="0037095C"/>
    <w:rsid w:val="00373628"/>
    <w:rsid w:val="00373DBC"/>
    <w:rsid w:val="00376F9A"/>
    <w:rsid w:val="0037705E"/>
    <w:rsid w:val="00391027"/>
    <w:rsid w:val="00396489"/>
    <w:rsid w:val="003B4427"/>
    <w:rsid w:val="003B5908"/>
    <w:rsid w:val="003D2182"/>
    <w:rsid w:val="003E3B65"/>
    <w:rsid w:val="003E6ACF"/>
    <w:rsid w:val="004007CB"/>
    <w:rsid w:val="00400E93"/>
    <w:rsid w:val="0041183C"/>
    <w:rsid w:val="004377DC"/>
    <w:rsid w:val="004432A0"/>
    <w:rsid w:val="00451C6D"/>
    <w:rsid w:val="00453542"/>
    <w:rsid w:val="00461BC8"/>
    <w:rsid w:val="00464681"/>
    <w:rsid w:val="004811D3"/>
    <w:rsid w:val="00491ABE"/>
    <w:rsid w:val="00494810"/>
    <w:rsid w:val="004B0B0B"/>
    <w:rsid w:val="004B1158"/>
    <w:rsid w:val="004E1520"/>
    <w:rsid w:val="004F1737"/>
    <w:rsid w:val="004F6792"/>
    <w:rsid w:val="0050321E"/>
    <w:rsid w:val="0055170B"/>
    <w:rsid w:val="00552B36"/>
    <w:rsid w:val="00557786"/>
    <w:rsid w:val="005A5F2A"/>
    <w:rsid w:val="005A6CBE"/>
    <w:rsid w:val="005D1B7A"/>
    <w:rsid w:val="005D6F7B"/>
    <w:rsid w:val="005E2238"/>
    <w:rsid w:val="00616E32"/>
    <w:rsid w:val="00620415"/>
    <w:rsid w:val="00635491"/>
    <w:rsid w:val="00656293"/>
    <w:rsid w:val="0066095F"/>
    <w:rsid w:val="006811E7"/>
    <w:rsid w:val="006A37DE"/>
    <w:rsid w:val="006C1EFC"/>
    <w:rsid w:val="006D7CCF"/>
    <w:rsid w:val="00703500"/>
    <w:rsid w:val="007070E7"/>
    <w:rsid w:val="0072630E"/>
    <w:rsid w:val="00743FDD"/>
    <w:rsid w:val="00771BC2"/>
    <w:rsid w:val="00784C52"/>
    <w:rsid w:val="007A2C6E"/>
    <w:rsid w:val="007A317B"/>
    <w:rsid w:val="007B4DF2"/>
    <w:rsid w:val="007B4FA7"/>
    <w:rsid w:val="007B76EF"/>
    <w:rsid w:val="007C515D"/>
    <w:rsid w:val="007E1A5F"/>
    <w:rsid w:val="007E6B66"/>
    <w:rsid w:val="007F2531"/>
    <w:rsid w:val="00803CFC"/>
    <w:rsid w:val="00816672"/>
    <w:rsid w:val="00821344"/>
    <w:rsid w:val="0083119A"/>
    <w:rsid w:val="00873DA0"/>
    <w:rsid w:val="00876B2B"/>
    <w:rsid w:val="00881F66"/>
    <w:rsid w:val="0089036D"/>
    <w:rsid w:val="008B11EB"/>
    <w:rsid w:val="008B3D92"/>
    <w:rsid w:val="008B5053"/>
    <w:rsid w:val="009326B4"/>
    <w:rsid w:val="00955CAA"/>
    <w:rsid w:val="0097695A"/>
    <w:rsid w:val="009777E7"/>
    <w:rsid w:val="0098132F"/>
    <w:rsid w:val="00997122"/>
    <w:rsid w:val="00997733"/>
    <w:rsid w:val="009B11E6"/>
    <w:rsid w:val="009F1670"/>
    <w:rsid w:val="009F6194"/>
    <w:rsid w:val="00A04E0B"/>
    <w:rsid w:val="00A2499F"/>
    <w:rsid w:val="00A6131A"/>
    <w:rsid w:val="00A70453"/>
    <w:rsid w:val="00A856F9"/>
    <w:rsid w:val="00AB489F"/>
    <w:rsid w:val="00AB49CC"/>
    <w:rsid w:val="00AF4376"/>
    <w:rsid w:val="00B04DB6"/>
    <w:rsid w:val="00B25F1A"/>
    <w:rsid w:val="00B31984"/>
    <w:rsid w:val="00B33D76"/>
    <w:rsid w:val="00B67F8B"/>
    <w:rsid w:val="00B773F0"/>
    <w:rsid w:val="00B847B4"/>
    <w:rsid w:val="00B87899"/>
    <w:rsid w:val="00B91F87"/>
    <w:rsid w:val="00BC6A1D"/>
    <w:rsid w:val="00BD3CA6"/>
    <w:rsid w:val="00BD4BFD"/>
    <w:rsid w:val="00BF7174"/>
    <w:rsid w:val="00C0498F"/>
    <w:rsid w:val="00C1562D"/>
    <w:rsid w:val="00C537E5"/>
    <w:rsid w:val="00C5497D"/>
    <w:rsid w:val="00C8044E"/>
    <w:rsid w:val="00C804B2"/>
    <w:rsid w:val="00CA3007"/>
    <w:rsid w:val="00CB38A9"/>
    <w:rsid w:val="00CC35FA"/>
    <w:rsid w:val="00CD6BF2"/>
    <w:rsid w:val="00CE561D"/>
    <w:rsid w:val="00D031FA"/>
    <w:rsid w:val="00D26AD5"/>
    <w:rsid w:val="00D35E21"/>
    <w:rsid w:val="00D4425A"/>
    <w:rsid w:val="00D760A5"/>
    <w:rsid w:val="00D843D2"/>
    <w:rsid w:val="00D900A1"/>
    <w:rsid w:val="00D9016B"/>
    <w:rsid w:val="00D94199"/>
    <w:rsid w:val="00D96735"/>
    <w:rsid w:val="00D97089"/>
    <w:rsid w:val="00DB1C60"/>
    <w:rsid w:val="00E12932"/>
    <w:rsid w:val="00E36E04"/>
    <w:rsid w:val="00E55A63"/>
    <w:rsid w:val="00E73B8D"/>
    <w:rsid w:val="00EB132B"/>
    <w:rsid w:val="00EB5FAB"/>
    <w:rsid w:val="00ED05AA"/>
    <w:rsid w:val="00ED78B8"/>
    <w:rsid w:val="00EF2959"/>
    <w:rsid w:val="00F12D9B"/>
    <w:rsid w:val="00F20B08"/>
    <w:rsid w:val="00F30E3A"/>
    <w:rsid w:val="00F54E99"/>
    <w:rsid w:val="00F661B6"/>
    <w:rsid w:val="00F875E9"/>
    <w:rsid w:val="00F97C60"/>
    <w:rsid w:val="00FA0107"/>
    <w:rsid w:val="00FA4E90"/>
    <w:rsid w:val="00FC4FFC"/>
    <w:rsid w:val="00FD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5FBBFE"/>
  <w15:chartTrackingRefBased/>
  <w15:docId w15:val="{E886CAB1-AB02-41F4-82E5-CF5BAAAE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16"/>
        <w:szCs w:val="16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E1A5F"/>
    <w:pPr>
      <w:jc w:val="both"/>
    </w:p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E1A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Calibri Light"/>
      <w:sz w:val="20"/>
      <w:szCs w:val="22"/>
      <w:lang w:val="en-US" w:eastAsia="it-IT"/>
    </w:rPr>
  </w:style>
  <w:style w:type="paragraph" w:customStyle="1" w:styleId="Stile2">
    <w:name w:val="Stile2"/>
    <w:basedOn w:val="Normale"/>
    <w:autoRedefine/>
    <w:qFormat/>
    <w:rsid w:val="007E1A5F"/>
    <w:pPr>
      <w:shd w:val="clear" w:color="auto" w:fill="FFFFFF"/>
      <w:spacing w:before="120" w:line="360" w:lineRule="auto"/>
      <w:jc w:val="left"/>
    </w:pPr>
    <w:rPr>
      <w:rFonts w:eastAsia="Times New Roman" w:cs="Times New Roman"/>
      <w:sz w:val="24"/>
      <w:szCs w:val="24"/>
      <w:lang w:eastAsia="it-IT"/>
    </w:rPr>
  </w:style>
  <w:style w:type="paragraph" w:customStyle="1" w:styleId="SSubject">
    <w:name w:val="S_Subject"/>
    <w:basedOn w:val="Normale"/>
    <w:next w:val="Normale"/>
    <w:qFormat/>
    <w:rsid w:val="007E1A5F"/>
    <w:rPr>
      <w:b/>
      <w:color w:val="243782" w:themeColor="text2"/>
      <w:sz w:val="18"/>
      <w:szCs w:val="18"/>
    </w:rPr>
  </w:style>
  <w:style w:type="paragraph" w:customStyle="1" w:styleId="STITLE">
    <w:name w:val="S_TITLE"/>
    <w:basedOn w:val="Normale"/>
    <w:next w:val="Normale"/>
    <w:uiPriority w:val="1"/>
    <w:qFormat/>
    <w:rsid w:val="007E1A5F"/>
    <w:pPr>
      <w:keepNext/>
      <w:spacing w:before="240" w:after="240"/>
      <w:jc w:val="left"/>
    </w:pPr>
    <w:rPr>
      <w:caps/>
      <w:color w:val="243782" w:themeColor="text2"/>
      <w:sz w:val="18"/>
      <w:szCs w:val="18"/>
    </w:rPr>
  </w:style>
  <w:style w:type="paragraph" w:customStyle="1" w:styleId="SBullet">
    <w:name w:val="S_Bullet"/>
    <w:basedOn w:val="Normale"/>
    <w:uiPriority w:val="2"/>
    <w:qFormat/>
    <w:rsid w:val="007E1A5F"/>
    <w:pPr>
      <w:numPr>
        <w:numId w:val="2"/>
      </w:numPr>
    </w:pPr>
    <w:rPr>
      <w:b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E1A5F"/>
    <w:rPr>
      <w:rFonts w:asciiTheme="majorHAnsi" w:eastAsiaTheme="majorEastAsia" w:hAnsiTheme="majorHAnsi" w:cstheme="majorBidi"/>
      <w:color w:val="1B2961" w:themeColor="accent1" w:themeShade="BF"/>
      <w:sz w:val="26"/>
      <w:szCs w:val="26"/>
      <w:lang w:eastAsia="fr-FR"/>
    </w:rPr>
  </w:style>
  <w:style w:type="character" w:styleId="Enfasigrassetto">
    <w:name w:val="Strong"/>
    <w:basedOn w:val="Carpredefinitoparagrafo"/>
    <w:uiPriority w:val="22"/>
    <w:qFormat/>
    <w:rsid w:val="007E1A5F"/>
    <w:rPr>
      <w:b/>
      <w:bCs/>
    </w:rPr>
  </w:style>
  <w:style w:type="paragraph" w:styleId="Nessunaspaziatura">
    <w:name w:val="No Spacing"/>
    <w:link w:val="NessunaspaziaturaCarattere"/>
    <w:uiPriority w:val="1"/>
    <w:qFormat/>
    <w:rsid w:val="007E1A5F"/>
    <w:rPr>
      <w:rFonts w:eastAsiaTheme="minorEastAsia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1A5F"/>
    <w:rPr>
      <w:rFonts w:eastAsiaTheme="minorEastAsia"/>
      <w:sz w:val="22"/>
      <w:szCs w:val="22"/>
      <w:lang w:eastAsia="it-IT"/>
    </w:rPr>
  </w:style>
  <w:style w:type="paragraph" w:styleId="Paragrafoelenco">
    <w:name w:val="List Paragraph"/>
    <w:basedOn w:val="Normale"/>
    <w:uiPriority w:val="34"/>
    <w:qFormat/>
    <w:rsid w:val="007E1A5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1F66"/>
  </w:style>
  <w:style w:type="paragraph" w:styleId="Pidipagina">
    <w:name w:val="footer"/>
    <w:basedOn w:val="Normale"/>
    <w:link w:val="PidipaginaCarattere"/>
    <w:uiPriority w:val="99"/>
    <w:unhideWhenUsed/>
    <w:rsid w:val="00881F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1F66"/>
  </w:style>
  <w:style w:type="character" w:styleId="Collegamentoipertestuale">
    <w:name w:val="Hyperlink"/>
    <w:basedOn w:val="Carpredefinitoparagrafo"/>
    <w:unhideWhenUsed/>
    <w:rsid w:val="0050321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321E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0E3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4377D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msonormal">
    <w:name w:val="x_msonormal"/>
    <w:basedOn w:val="Normale"/>
    <w:rsid w:val="00635491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4007CB"/>
  </w:style>
  <w:style w:type="character" w:styleId="Rimandocommento">
    <w:name w:val="annotation reference"/>
    <w:basedOn w:val="Carpredefinitoparagrafo"/>
    <w:uiPriority w:val="99"/>
    <w:semiHidden/>
    <w:unhideWhenUsed/>
    <w:rsid w:val="005D6F7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5D6F7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5D6F7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6F7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6F7B"/>
    <w:rPr>
      <w:b/>
      <w:bCs/>
      <w:sz w:val="20"/>
      <w:szCs w:val="20"/>
    </w:rPr>
  </w:style>
  <w:style w:type="paragraph" w:customStyle="1" w:styleId="Default">
    <w:name w:val="Default"/>
    <w:rsid w:val="00FA4E90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1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free2move-esolutions/" TargetMode="External"/><Relationship Id="rId18" Type="http://schemas.openxmlformats.org/officeDocument/2006/relationships/hyperlink" Target="tel:+393332148455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yperlink" Target="https://www.youtube.com/channel/UCvrtsIYrf66b6zK2CfQ7cbQ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mailto:marco.belletti@f2m-esolutions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ree2move.co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eSolutionsF2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natalia.helueni@f2m-esolutions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Stellantis">
      <a:dk1>
        <a:srgbClr val="272B35"/>
      </a:dk1>
      <a:lt1>
        <a:sysClr val="window" lastClr="FFFFFF"/>
      </a:lt1>
      <a:dk2>
        <a:srgbClr val="243782"/>
      </a:dk2>
      <a:lt2>
        <a:srgbClr val="EEECE1"/>
      </a:lt2>
      <a:accent1>
        <a:srgbClr val="243782"/>
      </a:accent1>
      <a:accent2>
        <a:srgbClr val="E94E24"/>
      </a:accent2>
      <a:accent3>
        <a:srgbClr val="00ADA0"/>
      </a:accent3>
      <a:accent4>
        <a:srgbClr val="F7A600"/>
      </a:accent4>
      <a:accent5>
        <a:srgbClr val="E94E24"/>
      </a:accent5>
      <a:accent6>
        <a:srgbClr val="00ADA0"/>
      </a:accent6>
      <a:hlink>
        <a:srgbClr val="243782"/>
      </a:hlink>
      <a:folHlink>
        <a:srgbClr val="272B35"/>
      </a:folHlink>
    </a:clrScheme>
    <a:fontScheme name="Stellantis Word">
      <a:majorFont>
        <a:latin typeface="Encode Sans"/>
        <a:ea typeface=""/>
        <a:cs typeface=""/>
      </a:majorFont>
      <a:minorFont>
        <a:latin typeface="Encode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99A4AAC0C422409A1AFAF9E0583A60" ma:contentTypeVersion="6" ma:contentTypeDescription="Create a new document." ma:contentTypeScope="" ma:versionID="573e96bb03c8d6a4b2b40fbc73e8778e">
  <xsd:schema xmlns:xsd="http://www.w3.org/2001/XMLSchema" xmlns:xs="http://www.w3.org/2001/XMLSchema" xmlns:p="http://schemas.microsoft.com/office/2006/metadata/properties" xmlns:ns3="d6147326-88af-4e08-9e4f-46c006b4f920" targetNamespace="http://schemas.microsoft.com/office/2006/metadata/properties" ma:root="true" ma:fieldsID="dee580cd47994e2c69fa0bebc71ee2ce" ns3:_="">
    <xsd:import namespace="d6147326-88af-4e08-9e4f-46c006b4f9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47326-88af-4e08-9e4f-46c006b4f9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C5BD0C-B333-4556-B9B6-5A8DCCD94E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3B9B9B1-8B28-45EB-B26F-175ED58DFB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8895D0-54F0-41E9-B14F-D63A389BAC7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2F92B7-7303-4508-84C5-474781E29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47326-88af-4e08-9e4f-46c006b4f9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BOGGIO Elisa (FREE2MOVE)</dc:creator>
  <cp:keywords/>
  <dc:description/>
  <cp:lastModifiedBy>MARCO BELLETTI (EXTERNAL)</cp:lastModifiedBy>
  <cp:revision>6</cp:revision>
  <cp:lastPrinted>2021-11-19T09:45:00Z</cp:lastPrinted>
  <dcterms:created xsi:type="dcterms:W3CDTF">2022-05-20T06:39:00Z</dcterms:created>
  <dcterms:modified xsi:type="dcterms:W3CDTF">2022-05-24T21:24:00Z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35c4ba-2280-41f8-be7d-6f21d368baa3_Enabled">
    <vt:lpwstr>true</vt:lpwstr>
  </property>
  <property fmtid="{D5CDD505-2E9C-101B-9397-08002B2CF9AE}" pid="3" name="MSIP_Label_c135c4ba-2280-41f8-be7d-6f21d368baa3_SetDate">
    <vt:lpwstr>2021-11-19T09:04:23Z</vt:lpwstr>
  </property>
  <property fmtid="{D5CDD505-2E9C-101B-9397-08002B2CF9AE}" pid="4" name="MSIP_Label_c135c4ba-2280-41f8-be7d-6f21d368baa3_Method">
    <vt:lpwstr>Standard</vt:lpwstr>
  </property>
  <property fmtid="{D5CDD505-2E9C-101B-9397-08002B2CF9AE}" pid="5" name="MSIP_Label_c135c4ba-2280-41f8-be7d-6f21d368baa3_Name">
    <vt:lpwstr>c135c4ba-2280-41f8-be7d-6f21d368baa3</vt:lpwstr>
  </property>
  <property fmtid="{D5CDD505-2E9C-101B-9397-08002B2CF9AE}" pid="6" name="MSIP_Label_c135c4ba-2280-41f8-be7d-6f21d368baa3_SiteId">
    <vt:lpwstr>24139d14-c62c-4c47-8bdd-ce71ea1d50cf</vt:lpwstr>
  </property>
  <property fmtid="{D5CDD505-2E9C-101B-9397-08002B2CF9AE}" pid="7" name="MSIP_Label_c135c4ba-2280-41f8-be7d-6f21d368baa3_ActionId">
    <vt:lpwstr>c4b41436-9604-40bc-a70d-59fa384ec799</vt:lpwstr>
  </property>
  <property fmtid="{D5CDD505-2E9C-101B-9397-08002B2CF9AE}" pid="8" name="MSIP_Label_c135c4ba-2280-41f8-be7d-6f21d368baa3_ContentBits">
    <vt:lpwstr>0</vt:lpwstr>
  </property>
  <property fmtid="{D5CDD505-2E9C-101B-9397-08002B2CF9AE}" pid="9" name="ContentTypeId">
    <vt:lpwstr>0x0101003499A4AAC0C422409A1AFAF9E0583A60</vt:lpwstr>
  </property>
</Properties>
</file>