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FBEF" w14:textId="77777777" w:rsidR="006175DE" w:rsidRPr="0001310C" w:rsidRDefault="006175DE" w:rsidP="009A6300">
      <w:pPr>
        <w:spacing w:line="360" w:lineRule="auto"/>
        <w:rPr>
          <w:rFonts w:ascii="Maax" w:hAnsi="Maax"/>
          <w:b/>
          <w:bCs/>
          <w:color w:val="73B967"/>
          <w:sz w:val="28"/>
          <w:szCs w:val="28"/>
        </w:rPr>
      </w:pPr>
    </w:p>
    <w:p w14:paraId="2EC25289" w14:textId="78CC9697" w:rsidR="005C5D9F" w:rsidRPr="0001310C" w:rsidRDefault="006B3D15" w:rsidP="009A6300">
      <w:pPr>
        <w:spacing w:line="360" w:lineRule="auto"/>
        <w:jc w:val="center"/>
        <w:rPr>
          <w:rFonts w:ascii="Maax" w:hAnsi="Maax" w:cs="Arial"/>
          <w:b/>
          <w:bCs/>
          <w:color w:val="73B967"/>
          <w:sz w:val="28"/>
          <w:szCs w:val="28"/>
        </w:rPr>
      </w:pPr>
      <w:r w:rsidRPr="0001310C">
        <w:rPr>
          <w:rFonts w:ascii="Maax" w:hAnsi="Maax"/>
          <w:b/>
          <w:bCs/>
          <w:color w:val="73B967"/>
          <w:sz w:val="28"/>
          <w:szCs w:val="28"/>
        </w:rPr>
        <w:t xml:space="preserve">Regione Piemonte </w:t>
      </w:r>
      <w:r w:rsidR="000E16DC" w:rsidRPr="0001310C">
        <w:rPr>
          <w:rFonts w:ascii="Maax" w:hAnsi="Maax"/>
          <w:b/>
          <w:bCs/>
          <w:color w:val="73B967"/>
          <w:sz w:val="28"/>
          <w:szCs w:val="28"/>
        </w:rPr>
        <w:t>c</w:t>
      </w:r>
      <w:r w:rsidRPr="0001310C">
        <w:rPr>
          <w:rFonts w:ascii="Maax" w:hAnsi="Maax"/>
          <w:b/>
          <w:bCs/>
          <w:color w:val="73B967"/>
          <w:sz w:val="28"/>
          <w:szCs w:val="28"/>
        </w:rPr>
        <w:t xml:space="preserve">apofila del </w:t>
      </w:r>
      <w:r w:rsidR="003F205A" w:rsidRPr="0001310C">
        <w:rPr>
          <w:rFonts w:ascii="Maax" w:hAnsi="Maax"/>
          <w:b/>
          <w:bCs/>
          <w:color w:val="73B967"/>
          <w:sz w:val="28"/>
          <w:szCs w:val="28"/>
        </w:rPr>
        <w:t>P</w:t>
      </w:r>
      <w:r w:rsidRPr="0001310C">
        <w:rPr>
          <w:rFonts w:ascii="Maax" w:hAnsi="Maax"/>
          <w:b/>
          <w:bCs/>
          <w:color w:val="73B967"/>
          <w:sz w:val="28"/>
          <w:szCs w:val="28"/>
        </w:rPr>
        <w:t>rogetto Atlante</w:t>
      </w:r>
    </w:p>
    <w:p w14:paraId="6C7AC142" w14:textId="77777777" w:rsidR="008D0F6B" w:rsidRPr="0001310C" w:rsidRDefault="008D0F6B" w:rsidP="009A6300">
      <w:pPr>
        <w:spacing w:line="360" w:lineRule="auto"/>
        <w:rPr>
          <w:rFonts w:ascii="Maax" w:hAnsi="Maax"/>
          <w:bCs/>
          <w:sz w:val="20"/>
          <w:szCs w:val="20"/>
          <w:highlight w:val="yellow"/>
        </w:rPr>
      </w:pPr>
    </w:p>
    <w:p w14:paraId="68BCD453" w14:textId="17D34864" w:rsidR="008D0F6B" w:rsidRPr="0001310C" w:rsidRDefault="008D0F6B" w:rsidP="00995804">
      <w:pPr>
        <w:spacing w:after="240" w:line="360" w:lineRule="auto"/>
        <w:rPr>
          <w:rFonts w:ascii="Maax" w:hAnsi="Maax"/>
          <w:bCs/>
          <w:sz w:val="20"/>
          <w:szCs w:val="20"/>
        </w:rPr>
      </w:pPr>
      <w:r w:rsidRPr="0001310C">
        <w:rPr>
          <w:rFonts w:ascii="Maax" w:hAnsi="Maax"/>
          <w:b/>
          <w:sz w:val="20"/>
          <w:szCs w:val="20"/>
        </w:rPr>
        <w:t>Milano</w:t>
      </w:r>
      <w:r w:rsidR="005733E3" w:rsidRPr="0001310C">
        <w:rPr>
          <w:rFonts w:ascii="Maax" w:hAnsi="Maax"/>
          <w:b/>
          <w:sz w:val="20"/>
          <w:szCs w:val="20"/>
        </w:rPr>
        <w:t>-Torino</w:t>
      </w:r>
      <w:r w:rsidR="003C1367" w:rsidRPr="0001310C">
        <w:rPr>
          <w:rFonts w:ascii="Maax" w:hAnsi="Maax"/>
          <w:b/>
          <w:sz w:val="20"/>
          <w:szCs w:val="20"/>
        </w:rPr>
        <w:t xml:space="preserve">, </w:t>
      </w:r>
      <w:r w:rsidR="00F928A0" w:rsidRPr="0001310C">
        <w:rPr>
          <w:rFonts w:ascii="Maax" w:hAnsi="Maax"/>
          <w:b/>
          <w:sz w:val="20"/>
          <w:szCs w:val="20"/>
        </w:rPr>
        <w:t>30</w:t>
      </w:r>
      <w:r w:rsidR="003C1367" w:rsidRPr="0001310C">
        <w:rPr>
          <w:rFonts w:ascii="Maax" w:hAnsi="Maax"/>
          <w:b/>
          <w:sz w:val="20"/>
          <w:szCs w:val="20"/>
        </w:rPr>
        <w:t xml:space="preserve"> luglio 2021</w:t>
      </w:r>
      <w:r w:rsidR="003C1367" w:rsidRPr="0001310C">
        <w:rPr>
          <w:rFonts w:ascii="Maax" w:hAnsi="Maax"/>
          <w:sz w:val="20"/>
          <w:szCs w:val="20"/>
        </w:rPr>
        <w:t xml:space="preserve"> – </w:t>
      </w:r>
      <w:r w:rsidRPr="0001310C">
        <w:rPr>
          <w:rFonts w:ascii="Maax" w:hAnsi="Maax"/>
          <w:sz w:val="20"/>
          <w:szCs w:val="20"/>
        </w:rPr>
        <w:t>Dopo la presentazione ufficiale di venerdì scorso</w:t>
      </w:r>
      <w:r w:rsidR="006175DE" w:rsidRPr="0001310C">
        <w:rPr>
          <w:rFonts w:ascii="Maax" w:hAnsi="Maax"/>
          <w:sz w:val="20"/>
          <w:szCs w:val="20"/>
        </w:rPr>
        <w:t xml:space="preserve">, </w:t>
      </w:r>
      <w:r w:rsidRPr="0001310C">
        <w:rPr>
          <w:rFonts w:ascii="Maax" w:hAnsi="Maax"/>
          <w:bCs/>
          <w:sz w:val="20"/>
          <w:szCs w:val="20"/>
        </w:rPr>
        <w:t xml:space="preserve">il Progetto Atlante è subito protagonista. Infatti, la </w:t>
      </w:r>
      <w:r w:rsidR="006175DE" w:rsidRPr="0001310C">
        <w:rPr>
          <w:rFonts w:ascii="Maax" w:hAnsi="Maax"/>
          <w:bCs/>
          <w:sz w:val="20"/>
          <w:szCs w:val="20"/>
        </w:rPr>
        <w:t xml:space="preserve">Regione Piemonte </w:t>
      </w:r>
      <w:r w:rsidR="009100B4" w:rsidRPr="0001310C">
        <w:rPr>
          <w:rFonts w:ascii="Maax" w:hAnsi="Maax"/>
          <w:bCs/>
          <w:sz w:val="20"/>
          <w:szCs w:val="20"/>
        </w:rPr>
        <w:t xml:space="preserve">sarà apripista </w:t>
      </w:r>
      <w:r w:rsidR="007915B9" w:rsidRPr="0001310C">
        <w:rPr>
          <w:rFonts w:ascii="Maax" w:hAnsi="Maax"/>
          <w:bCs/>
          <w:sz w:val="20"/>
          <w:szCs w:val="20"/>
        </w:rPr>
        <w:t xml:space="preserve">in Italia </w:t>
      </w:r>
      <w:r w:rsidR="009100B4" w:rsidRPr="0001310C">
        <w:rPr>
          <w:rFonts w:ascii="Maax" w:hAnsi="Maax"/>
          <w:bCs/>
          <w:sz w:val="20"/>
          <w:szCs w:val="20"/>
        </w:rPr>
        <w:t xml:space="preserve">nella realizzazione </w:t>
      </w:r>
      <w:r w:rsidR="006C39FC" w:rsidRPr="0001310C">
        <w:rPr>
          <w:rFonts w:ascii="Maax" w:hAnsi="Maax"/>
          <w:bCs/>
          <w:sz w:val="20"/>
          <w:szCs w:val="20"/>
        </w:rPr>
        <w:t>della nuova</w:t>
      </w:r>
      <w:r w:rsidR="004F4E02" w:rsidRPr="0001310C">
        <w:rPr>
          <w:rFonts w:ascii="Maax" w:hAnsi="Maax"/>
          <w:bCs/>
          <w:sz w:val="20"/>
          <w:szCs w:val="20"/>
        </w:rPr>
        <w:t xml:space="preserve"> ret</w:t>
      </w:r>
      <w:r w:rsidR="006C39FC" w:rsidRPr="0001310C">
        <w:rPr>
          <w:rFonts w:ascii="Maax" w:hAnsi="Maax"/>
          <w:bCs/>
          <w:sz w:val="20"/>
          <w:szCs w:val="20"/>
        </w:rPr>
        <w:t xml:space="preserve">e </w:t>
      </w:r>
      <w:r w:rsidR="004F4E02" w:rsidRPr="0001310C">
        <w:rPr>
          <w:rFonts w:ascii="Maax" w:hAnsi="Maax"/>
          <w:bCs/>
          <w:sz w:val="20"/>
          <w:szCs w:val="20"/>
        </w:rPr>
        <w:t xml:space="preserve">di ricarica </w:t>
      </w:r>
      <w:r w:rsidR="00C87FB7" w:rsidRPr="0001310C">
        <w:rPr>
          <w:rFonts w:ascii="Maax" w:hAnsi="Maax"/>
          <w:bCs/>
          <w:sz w:val="20"/>
          <w:szCs w:val="20"/>
        </w:rPr>
        <w:t>rapida</w:t>
      </w:r>
      <w:r w:rsidR="004F4E02" w:rsidRPr="0001310C">
        <w:rPr>
          <w:rFonts w:ascii="Maax" w:hAnsi="Maax"/>
          <w:bCs/>
          <w:sz w:val="20"/>
          <w:szCs w:val="20"/>
        </w:rPr>
        <w:t xml:space="preserve"> per veicoli elettrici</w:t>
      </w:r>
      <w:r w:rsidR="00A82452" w:rsidRPr="0001310C">
        <w:rPr>
          <w:rFonts w:ascii="Maax" w:hAnsi="Maax"/>
          <w:bCs/>
          <w:sz w:val="20"/>
          <w:szCs w:val="20"/>
        </w:rPr>
        <w:t xml:space="preserve"> </w:t>
      </w:r>
      <w:r w:rsidR="00996F7E" w:rsidRPr="0001310C">
        <w:rPr>
          <w:rFonts w:ascii="Maax" w:hAnsi="Maax"/>
          <w:bCs/>
          <w:sz w:val="20"/>
          <w:szCs w:val="20"/>
        </w:rPr>
        <w:t xml:space="preserve">del </w:t>
      </w:r>
      <w:r w:rsidR="00CE2F20" w:rsidRPr="0001310C">
        <w:rPr>
          <w:rFonts w:ascii="Maax" w:hAnsi="Maax"/>
          <w:bCs/>
          <w:sz w:val="20"/>
          <w:szCs w:val="20"/>
        </w:rPr>
        <w:t>S</w:t>
      </w:r>
      <w:r w:rsidR="00996F7E" w:rsidRPr="0001310C">
        <w:rPr>
          <w:rFonts w:ascii="Maax" w:hAnsi="Maax"/>
          <w:bCs/>
          <w:sz w:val="20"/>
          <w:szCs w:val="20"/>
        </w:rPr>
        <w:t>ud Europa</w:t>
      </w:r>
      <w:r w:rsidR="00DA4939" w:rsidRPr="0001310C">
        <w:rPr>
          <w:rFonts w:ascii="Maax" w:hAnsi="Maax"/>
          <w:bCs/>
          <w:sz w:val="20"/>
          <w:szCs w:val="20"/>
        </w:rPr>
        <w:t>.</w:t>
      </w:r>
      <w:r w:rsidR="006E0707" w:rsidRPr="0001310C">
        <w:rPr>
          <w:rFonts w:ascii="Maax" w:hAnsi="Maax"/>
          <w:bCs/>
          <w:sz w:val="20"/>
          <w:szCs w:val="20"/>
        </w:rPr>
        <w:t xml:space="preserve"> </w:t>
      </w:r>
    </w:p>
    <w:p w14:paraId="61DDD71D" w14:textId="4CE767EB" w:rsidR="00E70AB5" w:rsidRPr="0001310C" w:rsidRDefault="008D0F6B" w:rsidP="00995804">
      <w:pPr>
        <w:spacing w:after="240" w:line="360" w:lineRule="auto"/>
        <w:rPr>
          <w:rFonts w:ascii="Maax" w:hAnsi="Maax"/>
          <w:sz w:val="20"/>
          <w:szCs w:val="20"/>
        </w:rPr>
      </w:pPr>
      <w:r w:rsidRPr="0001310C">
        <w:rPr>
          <w:rFonts w:ascii="Maax" w:hAnsi="Maax"/>
          <w:bCs/>
          <w:sz w:val="20"/>
          <w:szCs w:val="20"/>
        </w:rPr>
        <w:t xml:space="preserve">Sono già </w:t>
      </w:r>
      <w:r w:rsidR="00DA4939" w:rsidRPr="0001310C">
        <w:rPr>
          <w:rFonts w:ascii="Maax" w:hAnsi="Maax"/>
          <w:bCs/>
          <w:sz w:val="20"/>
          <w:szCs w:val="20"/>
        </w:rPr>
        <w:t xml:space="preserve">in corso le </w:t>
      </w:r>
      <w:r w:rsidRPr="0001310C">
        <w:rPr>
          <w:rFonts w:ascii="Maax" w:hAnsi="Maax"/>
          <w:bCs/>
          <w:sz w:val="20"/>
          <w:szCs w:val="20"/>
        </w:rPr>
        <w:t xml:space="preserve">prime </w:t>
      </w:r>
      <w:r w:rsidR="00DA4939" w:rsidRPr="0001310C">
        <w:rPr>
          <w:rFonts w:ascii="Maax" w:hAnsi="Maax"/>
          <w:bCs/>
          <w:sz w:val="20"/>
          <w:szCs w:val="20"/>
        </w:rPr>
        <w:t>valutazioni esplorative</w:t>
      </w:r>
      <w:r w:rsidR="00DA4939" w:rsidRPr="0001310C">
        <w:rPr>
          <w:rFonts w:ascii="Maax" w:hAnsi="Maax"/>
          <w:sz w:val="20"/>
          <w:szCs w:val="20"/>
        </w:rPr>
        <w:t xml:space="preserve"> con l</w:t>
      </w:r>
      <w:r w:rsidRPr="0001310C">
        <w:rPr>
          <w:rFonts w:ascii="Maax" w:hAnsi="Maax"/>
          <w:sz w:val="20"/>
          <w:szCs w:val="20"/>
        </w:rPr>
        <w:t>’A</w:t>
      </w:r>
      <w:r w:rsidR="00DA4939" w:rsidRPr="0001310C">
        <w:rPr>
          <w:rFonts w:ascii="Maax" w:hAnsi="Maax"/>
          <w:sz w:val="20"/>
          <w:szCs w:val="20"/>
        </w:rPr>
        <w:t xml:space="preserve">ssessorato all’Istruzione, Lavoro, Formazione Professionale, Diritto allo Studio Universitario della Regione Piemonte </w:t>
      </w:r>
      <w:r w:rsidRPr="0001310C">
        <w:rPr>
          <w:rFonts w:ascii="Maax" w:hAnsi="Maax"/>
          <w:sz w:val="20"/>
          <w:szCs w:val="20"/>
        </w:rPr>
        <w:t xml:space="preserve">per valutare come </w:t>
      </w:r>
      <w:r w:rsidR="00DA4939" w:rsidRPr="0001310C">
        <w:rPr>
          <w:rFonts w:ascii="Maax" w:hAnsi="Maax"/>
          <w:sz w:val="20"/>
          <w:szCs w:val="20"/>
        </w:rPr>
        <w:t xml:space="preserve">intraprendere </w:t>
      </w:r>
      <w:r w:rsidRPr="0001310C">
        <w:rPr>
          <w:rFonts w:ascii="Maax" w:hAnsi="Maax"/>
          <w:sz w:val="20"/>
          <w:szCs w:val="20"/>
        </w:rPr>
        <w:t xml:space="preserve">la </w:t>
      </w:r>
      <w:r w:rsidR="00DA4939" w:rsidRPr="0001310C">
        <w:rPr>
          <w:rFonts w:ascii="Maax" w:hAnsi="Maax"/>
          <w:sz w:val="20"/>
          <w:szCs w:val="20"/>
        </w:rPr>
        <w:t>collaborazione</w:t>
      </w:r>
      <w:r w:rsidRPr="0001310C">
        <w:rPr>
          <w:rFonts w:ascii="Maax" w:hAnsi="Maax"/>
          <w:sz w:val="20"/>
          <w:szCs w:val="20"/>
        </w:rPr>
        <w:t xml:space="preserve"> per l’innovativo progetto, che </w:t>
      </w:r>
      <w:r w:rsidR="00DA4939" w:rsidRPr="0001310C">
        <w:rPr>
          <w:rFonts w:ascii="Maax" w:hAnsi="Maax"/>
          <w:sz w:val="20"/>
          <w:szCs w:val="20"/>
        </w:rPr>
        <w:t xml:space="preserve">prevede lo </w:t>
      </w:r>
      <w:r w:rsidR="006175DE" w:rsidRPr="0001310C">
        <w:rPr>
          <w:rFonts w:ascii="Maax" w:hAnsi="Maax"/>
          <w:sz w:val="20"/>
          <w:szCs w:val="20"/>
        </w:rPr>
        <w:t>sviluppo della prima rete di ricarica rapida integrata al 100% con la rete elettrica (</w:t>
      </w:r>
      <w:proofErr w:type="spellStart"/>
      <w:r w:rsidR="006175DE" w:rsidRPr="0001310C">
        <w:rPr>
          <w:rFonts w:ascii="Maax" w:hAnsi="Maax"/>
          <w:iCs/>
          <w:sz w:val="20"/>
          <w:szCs w:val="20"/>
        </w:rPr>
        <w:t>vehicle-grid-integrated</w:t>
      </w:r>
      <w:proofErr w:type="spellEnd"/>
      <w:r w:rsidR="006175DE" w:rsidRPr="0001310C">
        <w:rPr>
          <w:rFonts w:ascii="Maax" w:hAnsi="Maax"/>
          <w:sz w:val="20"/>
          <w:szCs w:val="20"/>
        </w:rPr>
        <w:t>, VGI), energia rinnovabile e sistemi di accumulo</w:t>
      </w:r>
      <w:r w:rsidRPr="0001310C">
        <w:rPr>
          <w:rFonts w:ascii="Maax" w:hAnsi="Maax"/>
          <w:sz w:val="20"/>
          <w:szCs w:val="20"/>
        </w:rPr>
        <w:t>.</w:t>
      </w:r>
    </w:p>
    <w:p w14:paraId="3A9904E9" w14:textId="75D833BD" w:rsidR="008D0F6B" w:rsidRPr="0001310C" w:rsidRDefault="008D0F6B" w:rsidP="00995804">
      <w:pPr>
        <w:spacing w:after="240" w:line="360" w:lineRule="auto"/>
        <w:rPr>
          <w:rFonts w:ascii="Maax" w:hAnsi="Maax"/>
          <w:sz w:val="20"/>
          <w:szCs w:val="20"/>
        </w:rPr>
      </w:pPr>
      <w:r w:rsidRPr="0001310C">
        <w:rPr>
          <w:rFonts w:ascii="Maax" w:hAnsi="Maax"/>
          <w:sz w:val="20"/>
          <w:szCs w:val="20"/>
        </w:rPr>
        <w:t xml:space="preserve">Il Progetto Atlante </w:t>
      </w:r>
      <w:r w:rsidR="00D26CA0" w:rsidRPr="0001310C">
        <w:rPr>
          <w:rFonts w:ascii="Maax" w:hAnsi="Maax"/>
          <w:sz w:val="20"/>
          <w:szCs w:val="20"/>
        </w:rPr>
        <w:t>risponde a quanto previsto da</w:t>
      </w:r>
      <w:r w:rsidRPr="0001310C">
        <w:rPr>
          <w:rFonts w:ascii="Maax" w:hAnsi="Maax"/>
          <w:sz w:val="20"/>
          <w:szCs w:val="20"/>
        </w:rPr>
        <w:t xml:space="preserve">l </w:t>
      </w:r>
      <w:r w:rsidR="00632699" w:rsidRPr="0001310C">
        <w:rPr>
          <w:rFonts w:ascii="Maax" w:hAnsi="Maax"/>
          <w:sz w:val="20"/>
          <w:szCs w:val="20"/>
        </w:rPr>
        <w:t>pacchetto “</w:t>
      </w:r>
      <w:proofErr w:type="spellStart"/>
      <w:r w:rsidR="00632699" w:rsidRPr="0001310C">
        <w:rPr>
          <w:rFonts w:ascii="Maax" w:hAnsi="Maax"/>
          <w:iCs/>
          <w:sz w:val="20"/>
          <w:szCs w:val="20"/>
        </w:rPr>
        <w:t>Fit</w:t>
      </w:r>
      <w:proofErr w:type="spellEnd"/>
      <w:r w:rsidR="00632699" w:rsidRPr="0001310C">
        <w:rPr>
          <w:rFonts w:ascii="Maax" w:hAnsi="Maax"/>
          <w:iCs/>
          <w:sz w:val="20"/>
          <w:szCs w:val="20"/>
        </w:rPr>
        <w:t xml:space="preserve"> for 55</w:t>
      </w:r>
      <w:r w:rsidR="00632699" w:rsidRPr="0001310C">
        <w:rPr>
          <w:rFonts w:ascii="Maax" w:hAnsi="Maax"/>
          <w:sz w:val="20"/>
          <w:szCs w:val="20"/>
        </w:rPr>
        <w:t xml:space="preserve">” – adottato </w:t>
      </w:r>
      <w:r w:rsidRPr="0001310C">
        <w:rPr>
          <w:rFonts w:ascii="Maax" w:hAnsi="Maax"/>
          <w:sz w:val="20"/>
          <w:szCs w:val="20"/>
        </w:rPr>
        <w:t>d</w:t>
      </w:r>
      <w:r w:rsidR="00632699" w:rsidRPr="0001310C">
        <w:rPr>
          <w:rFonts w:ascii="Maax" w:hAnsi="Maax"/>
          <w:sz w:val="20"/>
          <w:szCs w:val="20"/>
        </w:rPr>
        <w:t>a</w:t>
      </w:r>
      <w:r w:rsidRPr="0001310C">
        <w:rPr>
          <w:rFonts w:ascii="Maax" w:hAnsi="Maax"/>
          <w:sz w:val="20"/>
          <w:szCs w:val="20"/>
        </w:rPr>
        <w:t>lla Commissione Europea</w:t>
      </w:r>
      <w:r w:rsidR="00632699" w:rsidRPr="0001310C">
        <w:rPr>
          <w:rFonts w:ascii="Maax" w:hAnsi="Maax"/>
          <w:sz w:val="20"/>
          <w:szCs w:val="20"/>
        </w:rPr>
        <w:t xml:space="preserve"> a metà luglio</w:t>
      </w:r>
      <w:r w:rsidRPr="0001310C">
        <w:rPr>
          <w:rFonts w:ascii="Maax" w:hAnsi="Maax"/>
          <w:sz w:val="20"/>
          <w:szCs w:val="20"/>
        </w:rPr>
        <w:t xml:space="preserve"> </w:t>
      </w:r>
      <w:r w:rsidR="00632699" w:rsidRPr="0001310C">
        <w:rPr>
          <w:rFonts w:ascii="Maax" w:hAnsi="Maax"/>
          <w:sz w:val="20"/>
          <w:szCs w:val="20"/>
        </w:rPr>
        <w:t xml:space="preserve">– i </w:t>
      </w:r>
      <w:r w:rsidRPr="0001310C">
        <w:rPr>
          <w:rFonts w:ascii="Maax" w:hAnsi="Maax"/>
          <w:sz w:val="20"/>
          <w:szCs w:val="20"/>
        </w:rPr>
        <w:t>cui obiettivi sono, tra gli altri, ottenere il 100</w:t>
      </w:r>
      <w:r w:rsidR="00632699" w:rsidRPr="0001310C">
        <w:rPr>
          <w:rFonts w:ascii="Maax" w:hAnsi="Maax"/>
          <w:sz w:val="20"/>
          <w:szCs w:val="20"/>
        </w:rPr>
        <w:t xml:space="preserve"> per cento</w:t>
      </w:r>
      <w:r w:rsidRPr="0001310C">
        <w:rPr>
          <w:rFonts w:ascii="Maax" w:hAnsi="Maax"/>
          <w:sz w:val="20"/>
          <w:szCs w:val="20"/>
        </w:rPr>
        <w:t xml:space="preserve"> di auto </w:t>
      </w:r>
      <w:r w:rsidR="00632699" w:rsidRPr="0001310C">
        <w:rPr>
          <w:rFonts w:ascii="Maax" w:hAnsi="Maax"/>
          <w:sz w:val="20"/>
          <w:szCs w:val="20"/>
        </w:rPr>
        <w:t xml:space="preserve">immatricolate </w:t>
      </w:r>
      <w:r w:rsidRPr="0001310C">
        <w:rPr>
          <w:rFonts w:ascii="Maax" w:hAnsi="Maax"/>
          <w:sz w:val="20"/>
          <w:szCs w:val="20"/>
        </w:rPr>
        <w:t xml:space="preserve">a zero emissioni </w:t>
      </w:r>
      <w:r w:rsidR="00632699" w:rsidRPr="0001310C">
        <w:rPr>
          <w:rFonts w:ascii="Maax" w:hAnsi="Maax"/>
          <w:sz w:val="20"/>
          <w:szCs w:val="20"/>
        </w:rPr>
        <w:t>a partire dal 2035, nonché</w:t>
      </w:r>
      <w:r w:rsidRPr="0001310C">
        <w:rPr>
          <w:rFonts w:ascii="Maax" w:hAnsi="Maax"/>
          <w:sz w:val="20"/>
          <w:szCs w:val="20"/>
        </w:rPr>
        <w:t xml:space="preserve"> installare punti di ricarica e rifornimento a intervalli regolari sulle principali autostrade: ogni 60 chilometri per la ricarica elettrica e ogni 150 chilometri per il rifornimento di idrogeno.</w:t>
      </w:r>
    </w:p>
    <w:p w14:paraId="102B040D" w14:textId="0AD3DBD4" w:rsidR="00FD00E4" w:rsidRPr="0001310C" w:rsidRDefault="00632699" w:rsidP="00995804">
      <w:pPr>
        <w:spacing w:after="240" w:line="360" w:lineRule="auto"/>
        <w:rPr>
          <w:rFonts w:ascii="Maax" w:hAnsi="Maax"/>
          <w:sz w:val="20"/>
          <w:szCs w:val="20"/>
        </w:rPr>
      </w:pPr>
      <w:r w:rsidRPr="0001310C">
        <w:rPr>
          <w:rFonts w:ascii="Maax" w:hAnsi="Maax"/>
          <w:sz w:val="20"/>
          <w:szCs w:val="20"/>
        </w:rPr>
        <w:t xml:space="preserve">Come </w:t>
      </w:r>
      <w:r w:rsidR="00DD1EC2" w:rsidRPr="0001310C">
        <w:rPr>
          <w:rFonts w:ascii="Maax" w:hAnsi="Maax"/>
          <w:sz w:val="20"/>
          <w:szCs w:val="20"/>
        </w:rPr>
        <w:t xml:space="preserve">illustrato </w:t>
      </w:r>
      <w:r w:rsidRPr="0001310C">
        <w:rPr>
          <w:rFonts w:ascii="Maax" w:hAnsi="Maax"/>
          <w:sz w:val="20"/>
          <w:szCs w:val="20"/>
        </w:rPr>
        <w:t xml:space="preserve">durante la conferenza stampa del 23 luglio da Carlalberto </w:t>
      </w:r>
      <w:proofErr w:type="spellStart"/>
      <w:r w:rsidRPr="0001310C">
        <w:rPr>
          <w:rFonts w:ascii="Maax" w:hAnsi="Maax"/>
          <w:sz w:val="20"/>
          <w:szCs w:val="20"/>
        </w:rPr>
        <w:t>Guglielminotti</w:t>
      </w:r>
      <w:proofErr w:type="spellEnd"/>
      <w:r w:rsidRPr="0001310C">
        <w:rPr>
          <w:rFonts w:ascii="Maax" w:hAnsi="Maax"/>
          <w:sz w:val="20"/>
          <w:szCs w:val="20"/>
        </w:rPr>
        <w:t xml:space="preserve"> (</w:t>
      </w:r>
      <w:r w:rsidR="00AD5E42" w:rsidRPr="0001310C">
        <w:rPr>
          <w:rFonts w:ascii="Maax" w:hAnsi="Maax"/>
          <w:sz w:val="20"/>
          <w:szCs w:val="20"/>
        </w:rPr>
        <w:t>A</w:t>
      </w:r>
      <w:r w:rsidRPr="0001310C">
        <w:rPr>
          <w:rFonts w:ascii="Maax" w:hAnsi="Maax"/>
          <w:sz w:val="20"/>
          <w:szCs w:val="20"/>
        </w:rPr>
        <w:t xml:space="preserve">mministratore </w:t>
      </w:r>
      <w:r w:rsidR="00AD5E42" w:rsidRPr="0001310C">
        <w:rPr>
          <w:rFonts w:ascii="Maax" w:hAnsi="Maax"/>
          <w:sz w:val="20"/>
          <w:szCs w:val="20"/>
        </w:rPr>
        <w:t>D</w:t>
      </w:r>
      <w:r w:rsidRPr="0001310C">
        <w:rPr>
          <w:rFonts w:ascii="Maax" w:hAnsi="Maax"/>
          <w:sz w:val="20"/>
          <w:szCs w:val="20"/>
        </w:rPr>
        <w:t>elegato d</w:t>
      </w:r>
      <w:r w:rsidR="00FE69B1" w:rsidRPr="0001310C">
        <w:rPr>
          <w:rFonts w:ascii="Maax" w:hAnsi="Maax"/>
          <w:sz w:val="20"/>
          <w:szCs w:val="20"/>
        </w:rPr>
        <w:t xml:space="preserve">el </w:t>
      </w:r>
      <w:r w:rsidR="00506BF7" w:rsidRPr="0001310C">
        <w:rPr>
          <w:rFonts w:ascii="Maax" w:hAnsi="Maax"/>
          <w:sz w:val="20"/>
          <w:szCs w:val="20"/>
        </w:rPr>
        <w:t>G</w:t>
      </w:r>
      <w:r w:rsidR="00FE69B1" w:rsidRPr="0001310C">
        <w:rPr>
          <w:rFonts w:ascii="Maax" w:hAnsi="Maax"/>
          <w:sz w:val="20"/>
          <w:szCs w:val="20"/>
        </w:rPr>
        <w:t>ruppo</w:t>
      </w:r>
      <w:r w:rsidRPr="0001310C">
        <w:rPr>
          <w:rFonts w:ascii="Maax" w:hAnsi="Maax"/>
          <w:sz w:val="20"/>
          <w:szCs w:val="20"/>
        </w:rPr>
        <w:t xml:space="preserve"> NHOA) e Roberto </w:t>
      </w:r>
      <w:r w:rsidR="00A12DB5" w:rsidRPr="0001310C">
        <w:rPr>
          <w:rFonts w:ascii="Maax" w:hAnsi="Maax"/>
          <w:sz w:val="20"/>
          <w:szCs w:val="20"/>
        </w:rPr>
        <w:t>D</w:t>
      </w:r>
      <w:r w:rsidRPr="0001310C">
        <w:rPr>
          <w:rFonts w:ascii="Maax" w:hAnsi="Maax"/>
          <w:sz w:val="20"/>
          <w:szCs w:val="20"/>
        </w:rPr>
        <w:t>i Stefano (</w:t>
      </w:r>
      <w:r w:rsidR="00AD5E42" w:rsidRPr="0001310C">
        <w:rPr>
          <w:rFonts w:ascii="Maax" w:hAnsi="Maax"/>
          <w:sz w:val="20"/>
          <w:szCs w:val="20"/>
        </w:rPr>
        <w:t>A</w:t>
      </w:r>
      <w:r w:rsidRPr="0001310C">
        <w:rPr>
          <w:rFonts w:ascii="Maax" w:hAnsi="Maax"/>
          <w:sz w:val="20"/>
          <w:szCs w:val="20"/>
        </w:rPr>
        <w:t xml:space="preserve">mministratore </w:t>
      </w:r>
      <w:r w:rsidR="00AD5E42" w:rsidRPr="0001310C">
        <w:rPr>
          <w:rFonts w:ascii="Maax" w:hAnsi="Maax"/>
          <w:sz w:val="20"/>
          <w:szCs w:val="20"/>
        </w:rPr>
        <w:t>D</w:t>
      </w:r>
      <w:r w:rsidRPr="0001310C">
        <w:rPr>
          <w:rFonts w:ascii="Maax" w:hAnsi="Maax"/>
          <w:sz w:val="20"/>
          <w:szCs w:val="20"/>
        </w:rPr>
        <w:t xml:space="preserve">elegato di Free2Move </w:t>
      </w:r>
      <w:proofErr w:type="spellStart"/>
      <w:r w:rsidRPr="0001310C">
        <w:rPr>
          <w:rFonts w:ascii="Maax" w:hAnsi="Maax"/>
          <w:sz w:val="20"/>
          <w:szCs w:val="20"/>
        </w:rPr>
        <w:t>eSolutions</w:t>
      </w:r>
      <w:proofErr w:type="spellEnd"/>
      <w:r w:rsidRPr="0001310C">
        <w:rPr>
          <w:rFonts w:ascii="Maax" w:hAnsi="Maax"/>
          <w:sz w:val="20"/>
          <w:szCs w:val="20"/>
        </w:rPr>
        <w:t>), il p</w:t>
      </w:r>
      <w:r w:rsidR="008D0F6B" w:rsidRPr="0001310C">
        <w:rPr>
          <w:rFonts w:ascii="Maax" w:hAnsi="Maax"/>
          <w:sz w:val="20"/>
          <w:szCs w:val="20"/>
        </w:rPr>
        <w:t>rogetto si svilupperà inizialmente nel Sud Europa e</w:t>
      </w:r>
      <w:r w:rsidRPr="0001310C">
        <w:rPr>
          <w:rFonts w:ascii="Maax" w:hAnsi="Maax"/>
          <w:sz w:val="20"/>
          <w:szCs w:val="20"/>
        </w:rPr>
        <w:t xml:space="preserve"> </w:t>
      </w:r>
      <w:r w:rsidR="008D0F6B" w:rsidRPr="0001310C">
        <w:rPr>
          <w:rFonts w:ascii="Maax" w:hAnsi="Maax"/>
          <w:sz w:val="20"/>
          <w:szCs w:val="20"/>
        </w:rPr>
        <w:t xml:space="preserve">sarà una rete di ricarica aperta a tutti e allo stesso tempo il network di ricarica rapida preferenziale per i clienti </w:t>
      </w:r>
      <w:proofErr w:type="spellStart"/>
      <w:r w:rsidR="008D0F6B" w:rsidRPr="0001310C">
        <w:rPr>
          <w:rFonts w:ascii="Maax" w:hAnsi="Maax"/>
          <w:sz w:val="20"/>
          <w:szCs w:val="20"/>
        </w:rPr>
        <w:t>Stellantis</w:t>
      </w:r>
      <w:proofErr w:type="spellEnd"/>
      <w:r w:rsidR="008D0F6B" w:rsidRPr="0001310C">
        <w:rPr>
          <w:rFonts w:ascii="Maax" w:hAnsi="Maax"/>
          <w:sz w:val="20"/>
          <w:szCs w:val="20"/>
        </w:rPr>
        <w:t xml:space="preserve">. </w:t>
      </w:r>
    </w:p>
    <w:p w14:paraId="5ECEB23F" w14:textId="6219BB15" w:rsidR="008D0F6B" w:rsidRPr="0001310C" w:rsidRDefault="008D0F6B" w:rsidP="00995804">
      <w:pPr>
        <w:spacing w:after="240" w:line="360" w:lineRule="auto"/>
        <w:rPr>
          <w:rFonts w:ascii="Maax" w:hAnsi="Maax"/>
          <w:sz w:val="20"/>
          <w:szCs w:val="20"/>
        </w:rPr>
      </w:pPr>
      <w:r w:rsidRPr="0001310C">
        <w:rPr>
          <w:rFonts w:ascii="Maax" w:hAnsi="Maax"/>
          <w:sz w:val="20"/>
          <w:szCs w:val="20"/>
        </w:rPr>
        <w:t xml:space="preserve">NHOA svilupperà e investirà </w:t>
      </w:r>
      <w:r w:rsidR="00CE147B" w:rsidRPr="0001310C">
        <w:rPr>
          <w:rFonts w:ascii="Maax" w:hAnsi="Maax"/>
          <w:sz w:val="20"/>
          <w:szCs w:val="20"/>
        </w:rPr>
        <w:t>nella rete Atlante</w:t>
      </w:r>
      <w:r w:rsidRPr="0001310C">
        <w:rPr>
          <w:rFonts w:ascii="Maax" w:hAnsi="Maax"/>
          <w:sz w:val="20"/>
          <w:szCs w:val="20"/>
        </w:rPr>
        <w:t xml:space="preserve"> come operatore e gestore</w:t>
      </w:r>
      <w:r w:rsidR="009A6300" w:rsidRPr="0001310C">
        <w:rPr>
          <w:rFonts w:ascii="Maax" w:hAnsi="Maax"/>
          <w:sz w:val="20"/>
          <w:szCs w:val="20"/>
        </w:rPr>
        <w:t>,</w:t>
      </w:r>
      <w:r w:rsidR="00632699" w:rsidRPr="0001310C">
        <w:rPr>
          <w:rFonts w:ascii="Maax" w:hAnsi="Maax"/>
          <w:sz w:val="20"/>
          <w:szCs w:val="20"/>
        </w:rPr>
        <w:t xml:space="preserve"> mentr</w:t>
      </w:r>
      <w:r w:rsidRPr="0001310C">
        <w:rPr>
          <w:rFonts w:ascii="Maax" w:hAnsi="Maax"/>
          <w:sz w:val="20"/>
          <w:szCs w:val="20"/>
        </w:rPr>
        <w:t xml:space="preserve">e Free2Move </w:t>
      </w:r>
      <w:proofErr w:type="spellStart"/>
      <w:r w:rsidRPr="0001310C">
        <w:rPr>
          <w:rFonts w:ascii="Maax" w:hAnsi="Maax"/>
          <w:sz w:val="20"/>
          <w:szCs w:val="20"/>
        </w:rPr>
        <w:t>eSolutions</w:t>
      </w:r>
      <w:proofErr w:type="spellEnd"/>
      <w:r w:rsidRPr="0001310C">
        <w:rPr>
          <w:rFonts w:ascii="Maax" w:hAnsi="Maax"/>
          <w:sz w:val="20"/>
          <w:szCs w:val="20"/>
        </w:rPr>
        <w:t xml:space="preserve"> agirà come fornitore di tecnologia chiavi in mano.</w:t>
      </w:r>
    </w:p>
    <w:p w14:paraId="53C5963E" w14:textId="26DBED2F" w:rsidR="00851520" w:rsidRPr="0001310C" w:rsidRDefault="0001310C" w:rsidP="00995804">
      <w:pPr>
        <w:shd w:val="clear" w:color="auto" w:fill="FFFFFF"/>
        <w:spacing w:after="240" w:line="360" w:lineRule="auto"/>
        <w:rPr>
          <w:rFonts w:ascii="Maax" w:hAnsi="Maax"/>
          <w:iCs/>
          <w:sz w:val="20"/>
          <w:szCs w:val="20"/>
        </w:rPr>
      </w:pPr>
      <w:r>
        <w:rPr>
          <w:rFonts w:ascii="Maax" w:hAnsi="Maax"/>
          <w:sz w:val="20"/>
          <w:szCs w:val="20"/>
        </w:rPr>
        <w:t>“</w:t>
      </w:r>
      <w:r w:rsidR="00851520" w:rsidRPr="0001310C">
        <w:rPr>
          <w:rFonts w:ascii="Maax" w:hAnsi="Maax"/>
          <w:iCs/>
          <w:sz w:val="20"/>
          <w:szCs w:val="20"/>
        </w:rPr>
        <w:t xml:space="preserve">Diventare capofila per l'Italia del </w:t>
      </w:r>
      <w:r w:rsidR="00DA261A" w:rsidRPr="0001310C">
        <w:rPr>
          <w:rFonts w:ascii="Maax" w:hAnsi="Maax"/>
          <w:iCs/>
          <w:sz w:val="20"/>
          <w:szCs w:val="20"/>
        </w:rPr>
        <w:t>P</w:t>
      </w:r>
      <w:r w:rsidR="00851520" w:rsidRPr="0001310C">
        <w:rPr>
          <w:rFonts w:ascii="Maax" w:hAnsi="Maax"/>
          <w:iCs/>
          <w:sz w:val="20"/>
          <w:szCs w:val="20"/>
        </w:rPr>
        <w:t>rogetto Atlante è un'ottima notizia per la nostra Regione che ci riempie d'orgoglio, anche per il fatto che questa impresa nasce da un</w:t>
      </w:r>
      <w:r w:rsidRPr="0001310C">
        <w:rPr>
          <w:rFonts w:ascii="Maax" w:hAnsi="Maax"/>
          <w:iCs/>
          <w:sz w:val="20"/>
          <w:szCs w:val="20"/>
        </w:rPr>
        <w:t>a ex-</w:t>
      </w:r>
      <w:r w:rsidR="00851520" w:rsidRPr="0001310C">
        <w:rPr>
          <w:rFonts w:ascii="Maax" w:hAnsi="Maax"/>
          <w:iCs/>
          <w:sz w:val="20"/>
          <w:szCs w:val="20"/>
        </w:rPr>
        <w:t>startup con radici torinesi</w:t>
      </w:r>
      <w:r w:rsidR="00851520" w:rsidRPr="0001310C">
        <w:rPr>
          <w:rFonts w:ascii="Maax" w:hAnsi="Maax"/>
          <w:sz w:val="20"/>
          <w:szCs w:val="20"/>
        </w:rPr>
        <w:t xml:space="preserve"> - dichiarano il presidente della Regione Piemonte </w:t>
      </w:r>
      <w:r w:rsidR="00851520" w:rsidRPr="0001310C">
        <w:rPr>
          <w:rFonts w:ascii="Maax" w:hAnsi="Maax"/>
          <w:b/>
          <w:bCs/>
          <w:sz w:val="20"/>
          <w:szCs w:val="20"/>
        </w:rPr>
        <w:t>Alberto Cirio</w:t>
      </w:r>
      <w:r w:rsidR="00851520" w:rsidRPr="0001310C">
        <w:rPr>
          <w:rFonts w:ascii="Maax" w:hAnsi="Maax"/>
          <w:sz w:val="20"/>
          <w:szCs w:val="20"/>
        </w:rPr>
        <w:t xml:space="preserve"> e l'assessore al Lavoro </w:t>
      </w:r>
      <w:r w:rsidR="00851520" w:rsidRPr="0001310C">
        <w:rPr>
          <w:rFonts w:ascii="Maax" w:hAnsi="Maax"/>
          <w:b/>
          <w:bCs/>
          <w:sz w:val="20"/>
          <w:szCs w:val="20"/>
        </w:rPr>
        <w:t xml:space="preserve">Elena </w:t>
      </w:r>
      <w:proofErr w:type="spellStart"/>
      <w:r w:rsidR="00851520" w:rsidRPr="0001310C">
        <w:rPr>
          <w:rFonts w:ascii="Maax" w:hAnsi="Maax"/>
          <w:b/>
          <w:bCs/>
          <w:sz w:val="20"/>
          <w:szCs w:val="20"/>
        </w:rPr>
        <w:t>Chiorino</w:t>
      </w:r>
      <w:proofErr w:type="spellEnd"/>
      <w:r w:rsidR="00851520" w:rsidRPr="0001310C">
        <w:rPr>
          <w:rFonts w:ascii="Maax" w:hAnsi="Maax"/>
          <w:sz w:val="20"/>
          <w:szCs w:val="20"/>
        </w:rPr>
        <w:t xml:space="preserve"> - </w:t>
      </w:r>
      <w:r w:rsidR="00851520" w:rsidRPr="0001310C">
        <w:rPr>
          <w:rFonts w:ascii="Calibri" w:hAnsi="Calibri" w:cs="Calibri"/>
          <w:iCs/>
          <w:sz w:val="20"/>
          <w:szCs w:val="20"/>
        </w:rPr>
        <w:t>Ė</w:t>
      </w:r>
      <w:r w:rsidR="00851520" w:rsidRPr="0001310C">
        <w:rPr>
          <w:rFonts w:ascii="Maax" w:hAnsi="Maax"/>
          <w:iCs/>
          <w:sz w:val="20"/>
          <w:szCs w:val="20"/>
        </w:rPr>
        <w:t xml:space="preserve"> fondamentale farsi trovare pronti e noi lo siamo, perch</w:t>
      </w:r>
      <w:r w:rsidR="00851520" w:rsidRPr="0001310C">
        <w:rPr>
          <w:rFonts w:ascii="Maax" w:hAnsi="Maax" w:cs="Maax"/>
          <w:iCs/>
          <w:sz w:val="20"/>
          <w:szCs w:val="20"/>
        </w:rPr>
        <w:t>é</w:t>
      </w:r>
      <w:r w:rsidR="00851520" w:rsidRPr="0001310C">
        <w:rPr>
          <w:rFonts w:ascii="Maax" w:hAnsi="Maax"/>
          <w:iCs/>
          <w:sz w:val="20"/>
          <w:szCs w:val="20"/>
        </w:rPr>
        <w:t xml:space="preserve"> non ci potr</w:t>
      </w:r>
      <w:r w:rsidR="00851520" w:rsidRPr="0001310C">
        <w:rPr>
          <w:rFonts w:ascii="Maax" w:hAnsi="Maax" w:cs="Maax"/>
          <w:iCs/>
          <w:sz w:val="20"/>
          <w:szCs w:val="20"/>
        </w:rPr>
        <w:t>à</w:t>
      </w:r>
      <w:r w:rsidR="00851520" w:rsidRPr="0001310C">
        <w:rPr>
          <w:rFonts w:ascii="Maax" w:hAnsi="Maax"/>
          <w:iCs/>
          <w:sz w:val="20"/>
          <w:szCs w:val="20"/>
        </w:rPr>
        <w:t xml:space="preserve"> essere ripartenza duratura per il sistema economico, senza una visione condivisa tra impresa e politica. Una certezza da cui nascono le nostre politiche a sostegno dell’occupazione, integrate ad un’offerta formativa in linea con le nuove competenze richieste dal mercato e a forme virtuose di collaborazione come questa. In una fase segnata da una forte spinta alla transizione verde e tecnologica, le istituzioni devono farsi parte attiva. Siamo lieti di collaborare come Regione Piemonte a questo progetto che definisce un percorso importante per occupazione, avanzamento tecnologico, ricerca e sviluppo”.</w:t>
      </w:r>
    </w:p>
    <w:p w14:paraId="71F494E4" w14:textId="4E8C28A0" w:rsidR="00A12DB5" w:rsidRPr="0001310C" w:rsidRDefault="00A12DB5" w:rsidP="00995804">
      <w:pPr>
        <w:spacing w:after="240" w:line="360" w:lineRule="auto"/>
        <w:rPr>
          <w:rFonts w:ascii="Maax" w:hAnsi="Maax"/>
          <w:sz w:val="20"/>
          <w:szCs w:val="20"/>
        </w:rPr>
      </w:pPr>
      <w:r w:rsidRPr="0001310C">
        <w:rPr>
          <w:rFonts w:ascii="Maax" w:hAnsi="Maax"/>
          <w:iCs/>
          <w:sz w:val="20"/>
          <w:szCs w:val="20"/>
        </w:rPr>
        <w:t>“</w:t>
      </w:r>
      <w:r w:rsidR="009A4631" w:rsidRPr="0001310C">
        <w:rPr>
          <w:rFonts w:ascii="Maax" w:hAnsi="Maax"/>
          <w:sz w:val="20"/>
          <w:szCs w:val="20"/>
        </w:rPr>
        <w:t xml:space="preserve">Il </w:t>
      </w:r>
      <w:r w:rsidR="00DA261A" w:rsidRPr="0001310C">
        <w:rPr>
          <w:rFonts w:ascii="Maax" w:hAnsi="Maax"/>
          <w:sz w:val="20"/>
          <w:szCs w:val="20"/>
        </w:rPr>
        <w:t>P</w:t>
      </w:r>
      <w:r w:rsidR="007F1A29" w:rsidRPr="0001310C">
        <w:rPr>
          <w:rFonts w:ascii="Maax" w:hAnsi="Maax"/>
          <w:sz w:val="20"/>
          <w:szCs w:val="20"/>
        </w:rPr>
        <w:t>rogetto</w:t>
      </w:r>
      <w:r w:rsidR="007E6404" w:rsidRPr="0001310C">
        <w:rPr>
          <w:rFonts w:ascii="Maax" w:hAnsi="Maax"/>
          <w:sz w:val="20"/>
          <w:szCs w:val="20"/>
        </w:rPr>
        <w:t xml:space="preserve"> Atlante</w:t>
      </w:r>
      <w:r w:rsidR="009442D2" w:rsidRPr="0001310C">
        <w:rPr>
          <w:rFonts w:ascii="Maax" w:hAnsi="Maax"/>
          <w:sz w:val="20"/>
          <w:szCs w:val="20"/>
        </w:rPr>
        <w:t xml:space="preserve"> </w:t>
      </w:r>
      <w:r w:rsidR="00BE034E" w:rsidRPr="0001310C">
        <w:rPr>
          <w:rFonts w:ascii="Maax" w:hAnsi="Maax"/>
          <w:sz w:val="20"/>
          <w:szCs w:val="20"/>
        </w:rPr>
        <w:t xml:space="preserve">mira a </w:t>
      </w:r>
      <w:r w:rsidR="009442D2" w:rsidRPr="0001310C">
        <w:rPr>
          <w:rFonts w:ascii="Maax" w:hAnsi="Maax"/>
          <w:sz w:val="20"/>
          <w:szCs w:val="20"/>
        </w:rPr>
        <w:t xml:space="preserve">sviluppare </w:t>
      </w:r>
      <w:r w:rsidR="00840691" w:rsidRPr="0001310C">
        <w:rPr>
          <w:rFonts w:ascii="Maax" w:hAnsi="Maax"/>
          <w:sz w:val="20"/>
          <w:szCs w:val="20"/>
        </w:rPr>
        <w:t xml:space="preserve">una </w:t>
      </w:r>
      <w:r w:rsidR="006B4E22" w:rsidRPr="0001310C">
        <w:rPr>
          <w:rFonts w:ascii="Maax" w:hAnsi="Maax"/>
          <w:sz w:val="20"/>
          <w:szCs w:val="20"/>
        </w:rPr>
        <w:t xml:space="preserve">tra le più </w:t>
      </w:r>
      <w:r w:rsidR="009442D2" w:rsidRPr="0001310C">
        <w:rPr>
          <w:rFonts w:ascii="Maax" w:hAnsi="Maax"/>
          <w:sz w:val="20"/>
          <w:szCs w:val="20"/>
        </w:rPr>
        <w:t>grand</w:t>
      </w:r>
      <w:r w:rsidR="006B4E22" w:rsidRPr="0001310C">
        <w:rPr>
          <w:rFonts w:ascii="Maax" w:hAnsi="Maax"/>
          <w:sz w:val="20"/>
          <w:szCs w:val="20"/>
        </w:rPr>
        <w:t>i</w:t>
      </w:r>
      <w:r w:rsidR="009442D2" w:rsidRPr="0001310C">
        <w:rPr>
          <w:rFonts w:ascii="Maax" w:hAnsi="Maax"/>
          <w:sz w:val="20"/>
          <w:szCs w:val="20"/>
        </w:rPr>
        <w:t xml:space="preserve"> ret</w:t>
      </w:r>
      <w:r w:rsidR="006B4E22" w:rsidRPr="0001310C">
        <w:rPr>
          <w:rFonts w:ascii="Maax" w:hAnsi="Maax"/>
          <w:sz w:val="20"/>
          <w:szCs w:val="20"/>
        </w:rPr>
        <w:t>i</w:t>
      </w:r>
      <w:r w:rsidR="009442D2" w:rsidRPr="0001310C">
        <w:rPr>
          <w:rFonts w:ascii="Maax" w:hAnsi="Maax"/>
          <w:sz w:val="20"/>
          <w:szCs w:val="20"/>
        </w:rPr>
        <w:t xml:space="preserve"> di ricarica </w:t>
      </w:r>
      <w:r w:rsidR="009A63C8" w:rsidRPr="0001310C">
        <w:rPr>
          <w:rFonts w:ascii="Maax" w:hAnsi="Maax"/>
          <w:sz w:val="20"/>
          <w:szCs w:val="20"/>
        </w:rPr>
        <w:t>rapida</w:t>
      </w:r>
      <w:r w:rsidR="006B4E22" w:rsidRPr="0001310C">
        <w:rPr>
          <w:rFonts w:ascii="Maax" w:hAnsi="Maax"/>
          <w:sz w:val="20"/>
          <w:szCs w:val="20"/>
        </w:rPr>
        <w:t xml:space="preserve"> d’Europa</w:t>
      </w:r>
      <w:r w:rsidR="009442D2" w:rsidRPr="0001310C">
        <w:rPr>
          <w:rFonts w:ascii="Maax" w:hAnsi="Maax"/>
          <w:sz w:val="20"/>
          <w:szCs w:val="20"/>
        </w:rPr>
        <w:t xml:space="preserve"> </w:t>
      </w:r>
      <w:r w:rsidR="00002AC2" w:rsidRPr="0001310C">
        <w:rPr>
          <w:rFonts w:ascii="Maax" w:hAnsi="Maax"/>
          <w:sz w:val="20"/>
          <w:szCs w:val="20"/>
        </w:rPr>
        <w:t xml:space="preserve">integrando sistemi di accumulo e </w:t>
      </w:r>
      <w:r w:rsidR="009442D2" w:rsidRPr="0001310C">
        <w:rPr>
          <w:rFonts w:ascii="Maax" w:hAnsi="Maax"/>
          <w:sz w:val="20"/>
          <w:szCs w:val="20"/>
        </w:rPr>
        <w:t>una tecnologia</w:t>
      </w:r>
      <w:r w:rsidR="00F74785" w:rsidRPr="0001310C">
        <w:rPr>
          <w:rFonts w:ascii="Maax" w:hAnsi="Maax"/>
          <w:sz w:val="20"/>
          <w:szCs w:val="20"/>
        </w:rPr>
        <w:t xml:space="preserve"> capace di rendere l</w:t>
      </w:r>
      <w:r w:rsidR="00002AC2" w:rsidRPr="0001310C">
        <w:rPr>
          <w:rFonts w:ascii="Maax" w:hAnsi="Maax"/>
          <w:sz w:val="20"/>
          <w:szCs w:val="20"/>
        </w:rPr>
        <w:t>e</w:t>
      </w:r>
      <w:r w:rsidR="00F74785" w:rsidRPr="0001310C">
        <w:rPr>
          <w:rFonts w:ascii="Maax" w:hAnsi="Maax"/>
          <w:sz w:val="20"/>
          <w:szCs w:val="20"/>
        </w:rPr>
        <w:t xml:space="preserve"> ret</w:t>
      </w:r>
      <w:r w:rsidR="00002AC2" w:rsidRPr="0001310C">
        <w:rPr>
          <w:rFonts w:ascii="Maax" w:hAnsi="Maax"/>
          <w:sz w:val="20"/>
          <w:szCs w:val="20"/>
        </w:rPr>
        <w:t>i</w:t>
      </w:r>
      <w:r w:rsidR="00F74785" w:rsidRPr="0001310C">
        <w:rPr>
          <w:rFonts w:ascii="Maax" w:hAnsi="Maax"/>
          <w:sz w:val="20"/>
          <w:szCs w:val="20"/>
        </w:rPr>
        <w:t xml:space="preserve"> elettric</w:t>
      </w:r>
      <w:r w:rsidR="00002AC2" w:rsidRPr="0001310C">
        <w:rPr>
          <w:rFonts w:ascii="Maax" w:hAnsi="Maax"/>
          <w:sz w:val="20"/>
          <w:szCs w:val="20"/>
        </w:rPr>
        <w:t>he</w:t>
      </w:r>
      <w:r w:rsidR="00F74785" w:rsidRPr="0001310C">
        <w:rPr>
          <w:rFonts w:ascii="Maax" w:hAnsi="Maax"/>
          <w:sz w:val="20"/>
          <w:szCs w:val="20"/>
        </w:rPr>
        <w:t xml:space="preserve"> </w:t>
      </w:r>
      <w:r w:rsidR="00833149" w:rsidRPr="0001310C">
        <w:rPr>
          <w:rFonts w:ascii="Maax" w:hAnsi="Maax"/>
          <w:sz w:val="20"/>
          <w:szCs w:val="20"/>
        </w:rPr>
        <w:t>nazional</w:t>
      </w:r>
      <w:r w:rsidR="00002AC2" w:rsidRPr="0001310C">
        <w:rPr>
          <w:rFonts w:ascii="Maax" w:hAnsi="Maax"/>
          <w:sz w:val="20"/>
          <w:szCs w:val="20"/>
        </w:rPr>
        <w:t>i</w:t>
      </w:r>
      <w:r w:rsidR="00833149" w:rsidRPr="0001310C">
        <w:rPr>
          <w:rFonts w:ascii="Maax" w:hAnsi="Maax"/>
          <w:sz w:val="20"/>
          <w:szCs w:val="20"/>
        </w:rPr>
        <w:t xml:space="preserve"> </w:t>
      </w:r>
      <w:r w:rsidR="00F74785" w:rsidRPr="0001310C">
        <w:rPr>
          <w:rFonts w:ascii="Maax" w:hAnsi="Maax"/>
          <w:sz w:val="20"/>
          <w:szCs w:val="20"/>
        </w:rPr>
        <w:t>più stabil</w:t>
      </w:r>
      <w:r w:rsidR="00002AC2" w:rsidRPr="0001310C">
        <w:rPr>
          <w:rFonts w:ascii="Maax" w:hAnsi="Maax"/>
          <w:sz w:val="20"/>
          <w:szCs w:val="20"/>
        </w:rPr>
        <w:t>i</w:t>
      </w:r>
      <w:r w:rsidR="00BC108C" w:rsidRPr="0001310C">
        <w:rPr>
          <w:rFonts w:ascii="Maax" w:hAnsi="Maax"/>
          <w:sz w:val="20"/>
          <w:szCs w:val="20"/>
        </w:rPr>
        <w:t>,</w:t>
      </w:r>
      <w:r w:rsidR="00BD15E7" w:rsidRPr="0001310C">
        <w:rPr>
          <w:rFonts w:ascii="Maax" w:hAnsi="Maax"/>
          <w:sz w:val="20"/>
          <w:szCs w:val="20"/>
        </w:rPr>
        <w:t xml:space="preserve"> favorendo</w:t>
      </w:r>
      <w:r w:rsidR="00833149" w:rsidRPr="0001310C">
        <w:rPr>
          <w:rFonts w:ascii="Maax" w:hAnsi="Maax"/>
          <w:sz w:val="20"/>
          <w:szCs w:val="20"/>
        </w:rPr>
        <w:t xml:space="preserve"> </w:t>
      </w:r>
      <w:r w:rsidR="00002AC2" w:rsidRPr="0001310C">
        <w:rPr>
          <w:rFonts w:ascii="Maax" w:hAnsi="Maax"/>
          <w:sz w:val="20"/>
          <w:szCs w:val="20"/>
        </w:rPr>
        <w:t xml:space="preserve">l’aumento delle </w:t>
      </w:r>
      <w:r w:rsidR="00833149" w:rsidRPr="0001310C">
        <w:rPr>
          <w:rFonts w:ascii="Maax" w:hAnsi="Maax"/>
          <w:sz w:val="20"/>
          <w:szCs w:val="20"/>
        </w:rPr>
        <w:t>rinnovabili</w:t>
      </w:r>
      <w:r w:rsidR="00C05043" w:rsidRPr="0001310C">
        <w:rPr>
          <w:rFonts w:ascii="Maax" w:hAnsi="Maax"/>
          <w:sz w:val="20"/>
          <w:szCs w:val="20"/>
        </w:rPr>
        <w:t xml:space="preserve"> e</w:t>
      </w:r>
      <w:r w:rsidR="00C2254C" w:rsidRPr="0001310C">
        <w:rPr>
          <w:rFonts w:ascii="Maax" w:hAnsi="Maax"/>
          <w:sz w:val="20"/>
          <w:szCs w:val="20"/>
        </w:rPr>
        <w:t xml:space="preserve"> sigillando il ruolo dell’Italia come leader della </w:t>
      </w:r>
      <w:r w:rsidR="00C05043" w:rsidRPr="0001310C">
        <w:rPr>
          <w:rFonts w:ascii="Maax" w:hAnsi="Maax"/>
          <w:sz w:val="20"/>
          <w:szCs w:val="20"/>
        </w:rPr>
        <w:t xml:space="preserve">transizione </w:t>
      </w:r>
      <w:r w:rsidR="00C2254C" w:rsidRPr="0001310C">
        <w:rPr>
          <w:rFonts w:ascii="Maax" w:hAnsi="Maax"/>
          <w:sz w:val="20"/>
          <w:szCs w:val="20"/>
        </w:rPr>
        <w:t>verso l’elettrico</w:t>
      </w:r>
      <w:r w:rsidR="006C3BD3" w:rsidRPr="0001310C">
        <w:rPr>
          <w:rFonts w:ascii="Maax" w:hAnsi="Maax"/>
          <w:iCs/>
          <w:sz w:val="20"/>
          <w:szCs w:val="20"/>
        </w:rPr>
        <w:t>”</w:t>
      </w:r>
      <w:r w:rsidR="00DF047E" w:rsidRPr="0001310C">
        <w:rPr>
          <w:rFonts w:ascii="Maax" w:hAnsi="Maax"/>
          <w:sz w:val="20"/>
          <w:szCs w:val="20"/>
        </w:rPr>
        <w:t xml:space="preserve"> </w:t>
      </w:r>
      <w:r w:rsidR="006C3BD3" w:rsidRPr="0001310C">
        <w:rPr>
          <w:rFonts w:ascii="Maax" w:hAnsi="Maax"/>
          <w:sz w:val="20"/>
          <w:szCs w:val="20"/>
        </w:rPr>
        <w:t xml:space="preserve">– </w:t>
      </w:r>
      <w:r w:rsidR="00CF532E" w:rsidRPr="0001310C">
        <w:rPr>
          <w:rFonts w:ascii="Maax" w:hAnsi="Maax"/>
          <w:sz w:val="20"/>
          <w:szCs w:val="20"/>
        </w:rPr>
        <w:t>h</w:t>
      </w:r>
      <w:r w:rsidR="00DF047E" w:rsidRPr="0001310C">
        <w:rPr>
          <w:rFonts w:ascii="Maax" w:hAnsi="Maax"/>
          <w:sz w:val="20"/>
          <w:szCs w:val="20"/>
        </w:rPr>
        <w:t>a spiegato</w:t>
      </w:r>
      <w:r w:rsidR="00833149" w:rsidRPr="0001310C">
        <w:rPr>
          <w:rFonts w:ascii="Maax" w:hAnsi="Maax"/>
          <w:sz w:val="20"/>
          <w:szCs w:val="20"/>
        </w:rPr>
        <w:t xml:space="preserve"> </w:t>
      </w:r>
      <w:r w:rsidR="00A01ABD" w:rsidRPr="0001310C">
        <w:rPr>
          <w:rFonts w:ascii="Maax" w:hAnsi="Maax"/>
          <w:b/>
          <w:sz w:val="20"/>
          <w:szCs w:val="20"/>
        </w:rPr>
        <w:t xml:space="preserve">Carlalberto </w:t>
      </w:r>
      <w:proofErr w:type="spellStart"/>
      <w:r w:rsidR="00A01ABD" w:rsidRPr="0001310C">
        <w:rPr>
          <w:rFonts w:ascii="Maax" w:hAnsi="Maax"/>
          <w:b/>
          <w:sz w:val="20"/>
          <w:szCs w:val="20"/>
        </w:rPr>
        <w:lastRenderedPageBreak/>
        <w:t>Guglielminotti</w:t>
      </w:r>
      <w:proofErr w:type="spellEnd"/>
      <w:r w:rsidR="00A01ABD" w:rsidRPr="0001310C">
        <w:rPr>
          <w:rFonts w:ascii="Maax" w:hAnsi="Maax"/>
          <w:sz w:val="20"/>
          <w:szCs w:val="20"/>
        </w:rPr>
        <w:t xml:space="preserve">, </w:t>
      </w:r>
      <w:r w:rsidR="00D7327C" w:rsidRPr="0001310C">
        <w:rPr>
          <w:rFonts w:ascii="Maax" w:hAnsi="Maax"/>
          <w:sz w:val="20"/>
          <w:szCs w:val="20"/>
        </w:rPr>
        <w:t>A</w:t>
      </w:r>
      <w:r w:rsidR="00A01ABD" w:rsidRPr="0001310C">
        <w:rPr>
          <w:rFonts w:ascii="Maax" w:hAnsi="Maax"/>
          <w:sz w:val="20"/>
          <w:szCs w:val="20"/>
        </w:rPr>
        <w:t xml:space="preserve">mministratore </w:t>
      </w:r>
      <w:r w:rsidR="00D7327C" w:rsidRPr="0001310C">
        <w:rPr>
          <w:rFonts w:ascii="Maax" w:hAnsi="Maax"/>
          <w:sz w:val="20"/>
          <w:szCs w:val="20"/>
        </w:rPr>
        <w:t>D</w:t>
      </w:r>
      <w:r w:rsidR="00A01ABD" w:rsidRPr="0001310C">
        <w:rPr>
          <w:rFonts w:ascii="Maax" w:hAnsi="Maax"/>
          <w:sz w:val="20"/>
          <w:szCs w:val="20"/>
        </w:rPr>
        <w:t>elegato d</w:t>
      </w:r>
      <w:r w:rsidR="00BE7804" w:rsidRPr="0001310C">
        <w:rPr>
          <w:rFonts w:ascii="Maax" w:hAnsi="Maax"/>
          <w:sz w:val="20"/>
          <w:szCs w:val="20"/>
        </w:rPr>
        <w:t>el Gruppo</w:t>
      </w:r>
      <w:r w:rsidR="00A01ABD" w:rsidRPr="0001310C">
        <w:rPr>
          <w:rFonts w:ascii="Maax" w:hAnsi="Maax"/>
          <w:sz w:val="20"/>
          <w:szCs w:val="20"/>
        </w:rPr>
        <w:t xml:space="preserve"> NHOA</w:t>
      </w:r>
      <w:r w:rsidR="006C3BD3" w:rsidRPr="0001310C">
        <w:rPr>
          <w:rFonts w:ascii="Maax" w:hAnsi="Maax"/>
          <w:sz w:val="20"/>
          <w:szCs w:val="20"/>
        </w:rPr>
        <w:t xml:space="preserve"> </w:t>
      </w:r>
      <w:r w:rsidR="00CF532E" w:rsidRPr="0001310C">
        <w:rPr>
          <w:rFonts w:ascii="Maax" w:hAnsi="Maax"/>
          <w:sz w:val="20"/>
          <w:szCs w:val="20"/>
        </w:rPr>
        <w:t>–</w:t>
      </w:r>
      <w:r w:rsidR="00E74A43" w:rsidRPr="0001310C">
        <w:rPr>
          <w:rFonts w:ascii="Maax" w:hAnsi="Maax"/>
          <w:sz w:val="20"/>
          <w:szCs w:val="20"/>
        </w:rPr>
        <w:t xml:space="preserve"> </w:t>
      </w:r>
      <w:r w:rsidR="006C3BD3" w:rsidRPr="0001310C">
        <w:rPr>
          <w:rFonts w:ascii="Maax" w:hAnsi="Maax"/>
          <w:sz w:val="20"/>
          <w:szCs w:val="20"/>
        </w:rPr>
        <w:t>“</w:t>
      </w:r>
      <w:r w:rsidR="00786AD2" w:rsidRPr="0001310C">
        <w:rPr>
          <w:rFonts w:ascii="Maax" w:hAnsi="Maax"/>
          <w:sz w:val="20"/>
          <w:szCs w:val="20"/>
        </w:rPr>
        <w:t xml:space="preserve">Partire dalla </w:t>
      </w:r>
      <w:r w:rsidR="009C03B5" w:rsidRPr="0001310C">
        <w:rPr>
          <w:rFonts w:ascii="Maax" w:hAnsi="Maax"/>
          <w:sz w:val="20"/>
          <w:szCs w:val="20"/>
        </w:rPr>
        <w:t xml:space="preserve">Regione Piemonte per </w:t>
      </w:r>
      <w:r w:rsidR="00B630B5" w:rsidRPr="0001310C">
        <w:rPr>
          <w:rFonts w:ascii="Maax" w:hAnsi="Maax"/>
          <w:sz w:val="20"/>
          <w:szCs w:val="20"/>
        </w:rPr>
        <w:t>po</w:t>
      </w:r>
      <w:r w:rsidR="00CF532E" w:rsidRPr="0001310C">
        <w:rPr>
          <w:rFonts w:ascii="Maax" w:hAnsi="Maax"/>
          <w:sz w:val="20"/>
          <w:szCs w:val="20"/>
        </w:rPr>
        <w:t xml:space="preserve">rtare innovazione e sostenibilità </w:t>
      </w:r>
      <w:r w:rsidR="009C03B5" w:rsidRPr="0001310C">
        <w:rPr>
          <w:rFonts w:ascii="Maax" w:hAnsi="Maax"/>
          <w:sz w:val="20"/>
          <w:szCs w:val="20"/>
        </w:rPr>
        <w:t>sul territorio in cui</w:t>
      </w:r>
      <w:r w:rsidR="00CF532E" w:rsidRPr="0001310C">
        <w:rPr>
          <w:rFonts w:ascii="Maax" w:hAnsi="Maax"/>
          <w:sz w:val="20"/>
          <w:szCs w:val="20"/>
        </w:rPr>
        <w:t xml:space="preserve"> siamo nati nel 2005 come spin-off del Politecnico di Torino, è per noi motivo di grande orgoglio</w:t>
      </w:r>
      <w:r w:rsidR="00A01ABD" w:rsidRPr="0001310C">
        <w:rPr>
          <w:rFonts w:ascii="Maax" w:hAnsi="Maax"/>
          <w:sz w:val="20"/>
          <w:szCs w:val="20"/>
        </w:rPr>
        <w:t>”.</w:t>
      </w:r>
    </w:p>
    <w:p w14:paraId="337A5C62" w14:textId="75A98ECF" w:rsidR="009A6300" w:rsidRPr="0001310C" w:rsidRDefault="00A01ABD" w:rsidP="00995804">
      <w:pPr>
        <w:spacing w:after="240" w:line="360" w:lineRule="auto"/>
        <w:rPr>
          <w:rFonts w:ascii="Maax" w:hAnsi="Maax"/>
          <w:sz w:val="20"/>
          <w:szCs w:val="20"/>
        </w:rPr>
      </w:pPr>
      <w:r w:rsidRPr="0001310C">
        <w:rPr>
          <w:rFonts w:ascii="Maax" w:hAnsi="Maax"/>
          <w:sz w:val="20"/>
          <w:szCs w:val="20"/>
        </w:rPr>
        <w:t>“</w:t>
      </w:r>
      <w:r w:rsidR="009A6300" w:rsidRPr="0001310C">
        <w:rPr>
          <w:rFonts w:ascii="Maax" w:hAnsi="Maax"/>
          <w:sz w:val="20"/>
          <w:szCs w:val="20"/>
        </w:rPr>
        <w:t xml:space="preserve">Le installazioni </w:t>
      </w:r>
      <w:proofErr w:type="spellStart"/>
      <w:r w:rsidR="009A6300" w:rsidRPr="0001310C">
        <w:rPr>
          <w:rFonts w:ascii="Maax" w:hAnsi="Maax"/>
          <w:sz w:val="20"/>
          <w:szCs w:val="20"/>
        </w:rPr>
        <w:t>fastcharging</w:t>
      </w:r>
      <w:proofErr w:type="spellEnd"/>
      <w:r w:rsidR="000D6B23" w:rsidRPr="0001310C">
        <w:rPr>
          <w:rFonts w:ascii="Maax" w:hAnsi="Maax"/>
          <w:sz w:val="20"/>
          <w:szCs w:val="20"/>
        </w:rPr>
        <w:t xml:space="preserve"> </w:t>
      </w:r>
      <w:r w:rsidR="009A6300" w:rsidRPr="0001310C">
        <w:rPr>
          <w:rFonts w:ascii="Maax" w:hAnsi="Maax"/>
          <w:sz w:val="20"/>
          <w:szCs w:val="20"/>
        </w:rPr>
        <w:t xml:space="preserve">in </w:t>
      </w:r>
      <w:r w:rsidR="000D6B23" w:rsidRPr="0001310C">
        <w:rPr>
          <w:rFonts w:ascii="Maax" w:hAnsi="Maax"/>
          <w:sz w:val="20"/>
          <w:szCs w:val="20"/>
        </w:rPr>
        <w:t xml:space="preserve">Europa Meridionale – afferma </w:t>
      </w:r>
      <w:r w:rsidR="000D6B23" w:rsidRPr="0001310C">
        <w:rPr>
          <w:rFonts w:ascii="Maax" w:hAnsi="Maax"/>
          <w:b/>
          <w:sz w:val="20"/>
          <w:szCs w:val="20"/>
        </w:rPr>
        <w:t>Roberto Di Stefano</w:t>
      </w:r>
      <w:r w:rsidR="000D6B23" w:rsidRPr="0001310C">
        <w:rPr>
          <w:rFonts w:ascii="Maax" w:hAnsi="Maax"/>
          <w:sz w:val="20"/>
          <w:szCs w:val="20"/>
        </w:rPr>
        <w:t xml:space="preserve">, </w:t>
      </w:r>
      <w:r w:rsidR="00D7327C" w:rsidRPr="0001310C">
        <w:rPr>
          <w:rFonts w:ascii="Maax" w:hAnsi="Maax"/>
          <w:sz w:val="20"/>
          <w:szCs w:val="20"/>
        </w:rPr>
        <w:t>A</w:t>
      </w:r>
      <w:r w:rsidR="000D6B23" w:rsidRPr="0001310C">
        <w:rPr>
          <w:rFonts w:ascii="Maax" w:hAnsi="Maax"/>
          <w:sz w:val="20"/>
          <w:szCs w:val="20"/>
        </w:rPr>
        <w:t xml:space="preserve">mministratore </w:t>
      </w:r>
      <w:r w:rsidR="00D7327C" w:rsidRPr="0001310C">
        <w:rPr>
          <w:rFonts w:ascii="Maax" w:hAnsi="Maax"/>
          <w:sz w:val="20"/>
          <w:szCs w:val="20"/>
        </w:rPr>
        <w:t>D</w:t>
      </w:r>
      <w:r w:rsidR="000D6B23" w:rsidRPr="0001310C">
        <w:rPr>
          <w:rFonts w:ascii="Maax" w:hAnsi="Maax"/>
          <w:sz w:val="20"/>
          <w:szCs w:val="20"/>
        </w:rPr>
        <w:t xml:space="preserve">elegato di Free2Move </w:t>
      </w:r>
      <w:proofErr w:type="spellStart"/>
      <w:r w:rsidR="000D6B23" w:rsidRPr="0001310C">
        <w:rPr>
          <w:rFonts w:ascii="Maax" w:hAnsi="Maax"/>
          <w:sz w:val="20"/>
          <w:szCs w:val="20"/>
        </w:rPr>
        <w:t>eSolutions</w:t>
      </w:r>
      <w:proofErr w:type="spellEnd"/>
      <w:r w:rsidR="000D6B23" w:rsidRPr="0001310C">
        <w:rPr>
          <w:rFonts w:ascii="Maax" w:hAnsi="Maax"/>
          <w:sz w:val="20"/>
          <w:szCs w:val="20"/>
        </w:rPr>
        <w:t xml:space="preserve"> – </w:t>
      </w:r>
      <w:r w:rsidR="009A6300" w:rsidRPr="0001310C">
        <w:rPr>
          <w:rFonts w:ascii="Maax" w:hAnsi="Maax"/>
          <w:sz w:val="20"/>
          <w:szCs w:val="20"/>
        </w:rPr>
        <w:t>sono</w:t>
      </w:r>
      <w:r w:rsidR="00A12DB5" w:rsidRPr="0001310C">
        <w:rPr>
          <w:rFonts w:ascii="Maax" w:hAnsi="Maax"/>
          <w:sz w:val="20"/>
          <w:szCs w:val="20"/>
        </w:rPr>
        <w:t xml:space="preserve"> </w:t>
      </w:r>
      <w:r w:rsidR="009A6300" w:rsidRPr="0001310C">
        <w:rPr>
          <w:rFonts w:ascii="Maax" w:hAnsi="Maax"/>
          <w:sz w:val="20"/>
          <w:szCs w:val="20"/>
        </w:rPr>
        <w:t>una grande opportunità di crescita in quanto la quasi totalità della rete di ricarica rapida ‘on-the-go’ deve ancora essere sviluppata, e questo rappresenta una grande opportunità di sviluppo, soprattutto in una regione baricentrica per l’Europa come il Piemonte”.</w:t>
      </w:r>
    </w:p>
    <w:p w14:paraId="623705DC" w14:textId="77777777" w:rsidR="00F466BD" w:rsidRPr="0001310C" w:rsidRDefault="00F466BD" w:rsidP="009A6300">
      <w:pPr>
        <w:spacing w:line="288" w:lineRule="auto"/>
        <w:jc w:val="both"/>
        <w:rPr>
          <w:rFonts w:ascii="Maax" w:hAnsi="Maax" w:cs="Arial"/>
          <w:sz w:val="20"/>
          <w:szCs w:val="20"/>
        </w:rPr>
      </w:pPr>
    </w:p>
    <w:p w14:paraId="41B3BF96" w14:textId="77777777" w:rsidR="005B5658" w:rsidRPr="0001310C" w:rsidRDefault="005B5658" w:rsidP="00A12DB5">
      <w:pPr>
        <w:jc w:val="center"/>
        <w:rPr>
          <w:rFonts w:ascii="Maax" w:eastAsia="Arial" w:hAnsi="Maax" w:cs="Arial"/>
          <w:color w:val="595959" w:themeColor="text1" w:themeTint="A6"/>
          <w:sz w:val="16"/>
          <w:szCs w:val="16"/>
        </w:rPr>
      </w:pPr>
      <w:r w:rsidRPr="0001310C">
        <w:rPr>
          <w:rFonts w:ascii="Maax" w:hAnsi="Maax"/>
          <w:color w:val="595959" w:themeColor="text1" w:themeTint="A6"/>
          <w:sz w:val="16"/>
          <w:szCs w:val="16"/>
        </w:rPr>
        <w:t>*  *  *</w:t>
      </w:r>
    </w:p>
    <w:p w14:paraId="27C9A726" w14:textId="5A6F45F8" w:rsidR="005B5658" w:rsidRPr="0001310C" w:rsidRDefault="005B5658" w:rsidP="00A12DB5">
      <w:pPr>
        <w:autoSpaceDE w:val="0"/>
        <w:autoSpaceDN w:val="0"/>
        <w:rPr>
          <w:rFonts w:ascii="Maax" w:hAnsi="Maax" w:cs="Arial"/>
          <w:b/>
          <w:color w:val="73B967"/>
          <w:sz w:val="16"/>
          <w:szCs w:val="16"/>
        </w:rPr>
      </w:pPr>
      <w:r w:rsidRPr="0001310C">
        <w:rPr>
          <w:rFonts w:ascii="Maax" w:hAnsi="Maax"/>
          <w:b/>
          <w:color w:val="73B967"/>
          <w:sz w:val="16"/>
          <w:szCs w:val="16"/>
        </w:rPr>
        <w:t>NHOA</w:t>
      </w:r>
    </w:p>
    <w:p w14:paraId="05989E4D" w14:textId="729AC7F6" w:rsidR="00C04980" w:rsidRPr="0001310C" w:rsidRDefault="005B5658" w:rsidP="00A12DB5">
      <w:pPr>
        <w:rPr>
          <w:rFonts w:ascii="Maax" w:hAnsi="Maax" w:cs="Arial"/>
          <w:color w:val="595959"/>
          <w:sz w:val="16"/>
          <w:szCs w:val="16"/>
        </w:rPr>
      </w:pPr>
      <w:r w:rsidRPr="0001310C">
        <w:rPr>
          <w:rFonts w:ascii="Maax" w:hAnsi="Maax"/>
          <w:color w:val="595959"/>
          <w:sz w:val="16"/>
          <w:szCs w:val="16"/>
        </w:rPr>
        <w:t>NHOA</w:t>
      </w:r>
      <w:r w:rsidR="00FF3674" w:rsidRPr="0001310C">
        <w:rPr>
          <w:rFonts w:ascii="Maax" w:hAnsi="Maax"/>
          <w:color w:val="595959"/>
          <w:sz w:val="16"/>
          <w:szCs w:val="16"/>
        </w:rPr>
        <w:t xml:space="preserve"> (precedentemente </w:t>
      </w:r>
      <w:proofErr w:type="spellStart"/>
      <w:r w:rsidR="00FF3674" w:rsidRPr="0001310C">
        <w:rPr>
          <w:rFonts w:ascii="Maax" w:hAnsi="Maax"/>
          <w:color w:val="595959"/>
          <w:sz w:val="16"/>
          <w:szCs w:val="16"/>
        </w:rPr>
        <w:t>Engie</w:t>
      </w:r>
      <w:proofErr w:type="spellEnd"/>
      <w:r w:rsidR="00FF3674" w:rsidRPr="0001310C">
        <w:rPr>
          <w:rFonts w:ascii="Maax" w:hAnsi="Maax"/>
          <w:color w:val="595959"/>
          <w:sz w:val="16"/>
          <w:szCs w:val="16"/>
        </w:rPr>
        <w:t xml:space="preserve"> EPS)</w:t>
      </w:r>
      <w:r w:rsidRPr="0001310C">
        <w:rPr>
          <w:rFonts w:ascii="Maax" w:hAnsi="Maax"/>
          <w:color w:val="595959"/>
          <w:sz w:val="16"/>
          <w:szCs w:val="16"/>
        </w:rPr>
        <w:t xml:space="preserve"> sviluppa tecnologie che consentono la transizione globale verso l'energia pulita e la mobilità sostenibile, plasmando il futuro di una prossima generazione che vive in armonia con il nostro pianeta.</w:t>
      </w:r>
    </w:p>
    <w:p w14:paraId="7E1E257B" w14:textId="56871868" w:rsidR="005B5658" w:rsidRPr="0001310C" w:rsidRDefault="005B5658" w:rsidP="00A12DB5">
      <w:pPr>
        <w:rPr>
          <w:rFonts w:ascii="Maax" w:hAnsi="Maax" w:cs="Arial"/>
          <w:color w:val="595959"/>
          <w:sz w:val="16"/>
          <w:szCs w:val="16"/>
        </w:rPr>
      </w:pPr>
      <w:r w:rsidRPr="0001310C">
        <w:rPr>
          <w:rFonts w:ascii="Maax" w:hAnsi="Maax"/>
          <w:color w:val="595959"/>
          <w:sz w:val="16"/>
          <w:szCs w:val="16"/>
        </w:rPr>
        <w:t>Quotata sul mercato regolamentato di Euronext Parigi (</w:t>
      </w:r>
      <w:r w:rsidR="00E11FE3" w:rsidRPr="0001310C">
        <w:rPr>
          <w:rFonts w:ascii="Maax" w:hAnsi="Maax"/>
          <w:color w:val="595959"/>
          <w:sz w:val="16"/>
          <w:szCs w:val="16"/>
        </w:rPr>
        <w:t>NHOA:</w:t>
      </w:r>
      <w:r w:rsidRPr="0001310C">
        <w:rPr>
          <w:rFonts w:ascii="Maax" w:hAnsi="Maax"/>
          <w:color w:val="595959"/>
          <w:sz w:val="16"/>
          <w:szCs w:val="16"/>
        </w:rPr>
        <w:t>PA), NHOA fa parte degli indici finanziari CAC</w:t>
      </w:r>
      <w:r w:rsidRPr="0001310C">
        <w:rPr>
          <w:rFonts w:ascii="Maax" w:hAnsi="Maax"/>
          <w:color w:val="595959"/>
          <w:sz w:val="16"/>
          <w:szCs w:val="16"/>
          <w:vertAlign w:val="superscript"/>
        </w:rPr>
        <w:t>®</w:t>
      </w:r>
      <w:r w:rsidRPr="0001310C">
        <w:rPr>
          <w:rFonts w:ascii="Maax" w:hAnsi="Maax"/>
          <w:color w:val="595959"/>
          <w:sz w:val="16"/>
          <w:szCs w:val="16"/>
        </w:rPr>
        <w:t xml:space="preserve"> </w:t>
      </w:r>
      <w:proofErr w:type="spellStart"/>
      <w:r w:rsidRPr="0001310C">
        <w:rPr>
          <w:rFonts w:ascii="Maax" w:hAnsi="Maax"/>
          <w:color w:val="595959"/>
          <w:sz w:val="16"/>
          <w:szCs w:val="16"/>
        </w:rPr>
        <w:t>Mid</w:t>
      </w:r>
      <w:proofErr w:type="spellEnd"/>
      <w:r w:rsidRPr="0001310C">
        <w:rPr>
          <w:rFonts w:ascii="Maax" w:hAnsi="Maax"/>
          <w:color w:val="595959"/>
          <w:sz w:val="16"/>
          <w:szCs w:val="16"/>
        </w:rPr>
        <w:t xml:space="preserve"> &amp; Small e CAC</w:t>
      </w:r>
      <w:r w:rsidRPr="0001310C">
        <w:rPr>
          <w:rFonts w:ascii="Maax" w:hAnsi="Maax"/>
          <w:color w:val="595959"/>
          <w:sz w:val="16"/>
          <w:szCs w:val="16"/>
          <w:vertAlign w:val="superscript"/>
        </w:rPr>
        <w:t>®</w:t>
      </w:r>
      <w:r w:rsidRPr="0001310C">
        <w:rPr>
          <w:rFonts w:ascii="Maax" w:hAnsi="Maax"/>
          <w:color w:val="595959"/>
          <w:sz w:val="16"/>
          <w:szCs w:val="16"/>
        </w:rPr>
        <w:t xml:space="preserve"> </w:t>
      </w:r>
      <w:proofErr w:type="spellStart"/>
      <w:r w:rsidRPr="0001310C">
        <w:rPr>
          <w:rFonts w:ascii="Maax" w:hAnsi="Maax"/>
          <w:color w:val="595959"/>
          <w:sz w:val="16"/>
          <w:szCs w:val="16"/>
        </w:rPr>
        <w:t>All-Tradable</w:t>
      </w:r>
      <w:proofErr w:type="spellEnd"/>
      <w:r w:rsidRPr="0001310C">
        <w:rPr>
          <w:rFonts w:ascii="Maax" w:hAnsi="Maax"/>
          <w:color w:val="595959"/>
          <w:sz w:val="16"/>
          <w:szCs w:val="16"/>
        </w:rPr>
        <w:t xml:space="preserve">. La sede legale è a Parigi, mentre la ricerca, lo sviluppo e la produzione si trovano in Italia. </w:t>
      </w:r>
    </w:p>
    <w:p w14:paraId="6590E73A" w14:textId="447656A8" w:rsidR="005B5658" w:rsidRPr="0001310C" w:rsidRDefault="005B5658" w:rsidP="00A12DB5">
      <w:pPr>
        <w:rPr>
          <w:rFonts w:ascii="Maax" w:hAnsi="Maax"/>
          <w:color w:val="897AB7"/>
          <w:sz w:val="16"/>
          <w:szCs w:val="16"/>
        </w:rPr>
      </w:pPr>
      <w:r w:rsidRPr="0001310C">
        <w:rPr>
          <w:rFonts w:ascii="Maax" w:hAnsi="Maax"/>
          <w:color w:val="595959"/>
          <w:sz w:val="16"/>
          <w:szCs w:val="16"/>
        </w:rPr>
        <w:t>Per ulteriori informazioni, visitare</w:t>
      </w:r>
      <w:r w:rsidRPr="0001310C">
        <w:rPr>
          <w:rFonts w:ascii="Maax" w:hAnsi="Maax"/>
          <w:color w:val="7F7F7F"/>
          <w:sz w:val="16"/>
          <w:szCs w:val="16"/>
        </w:rPr>
        <w:t xml:space="preserve"> </w:t>
      </w:r>
      <w:hyperlink r:id="rId12" w:history="1">
        <w:r w:rsidRPr="0001310C">
          <w:rPr>
            <w:rStyle w:val="Hyperlink"/>
            <w:rFonts w:ascii="Maax" w:hAnsi="Maax"/>
            <w:bCs/>
            <w:color w:val="897AB7"/>
            <w:sz w:val="16"/>
            <w:szCs w:val="16"/>
          </w:rPr>
          <w:t>www.nhoa.energy</w:t>
        </w:r>
      </w:hyperlink>
      <w:r w:rsidRPr="0001310C">
        <w:rPr>
          <w:rFonts w:ascii="Maax" w:hAnsi="Maax"/>
          <w:color w:val="897AB7"/>
          <w:sz w:val="16"/>
          <w:szCs w:val="16"/>
        </w:rPr>
        <w:t xml:space="preserve"> </w:t>
      </w:r>
    </w:p>
    <w:p w14:paraId="7EAE4961" w14:textId="396D430E" w:rsidR="008D0F6B" w:rsidRPr="0001310C" w:rsidRDefault="008D0F6B" w:rsidP="00A12DB5">
      <w:pPr>
        <w:rPr>
          <w:rFonts w:ascii="Maax" w:hAnsi="Maax"/>
          <w:color w:val="897AB7"/>
          <w:sz w:val="16"/>
          <w:szCs w:val="16"/>
        </w:rPr>
      </w:pPr>
    </w:p>
    <w:p w14:paraId="52790BD5" w14:textId="2FB24AFA" w:rsidR="008D0F6B" w:rsidRPr="0001310C" w:rsidRDefault="00A01ABD" w:rsidP="00A12DB5">
      <w:pPr>
        <w:rPr>
          <w:rStyle w:val="Hyperlink"/>
          <w:rFonts w:ascii="Maax" w:hAnsi="Maax" w:cs="Arial"/>
          <w:color w:val="897AB7"/>
          <w:sz w:val="16"/>
          <w:szCs w:val="16"/>
        </w:rPr>
      </w:pPr>
      <w:r w:rsidRPr="0001310C">
        <w:rPr>
          <w:rFonts w:ascii="Maax" w:hAnsi="Maax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73DEDD15" wp14:editId="7AB48C2F">
            <wp:simplePos x="0" y="0"/>
            <wp:positionH relativeFrom="margin">
              <wp:posOffset>273050</wp:posOffset>
            </wp:positionH>
            <wp:positionV relativeFrom="paragraph">
              <wp:posOffset>2540</wp:posOffset>
            </wp:positionV>
            <wp:extent cx="127000" cy="127000"/>
            <wp:effectExtent l="0" t="0" r="6350" b="635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 rotWithShape="1">
                    <a:blip r:embed="rId13"/>
                    <a:srcRect l="22124" r="21560"/>
                    <a:stretch/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8D0F6B" w:rsidRPr="0001310C">
          <w:rPr>
            <w:rStyle w:val="Hyperlink"/>
            <w:rFonts w:ascii="Maax" w:hAnsi="Maax"/>
            <w:color w:val="897AB7"/>
            <w:sz w:val="16"/>
            <w:szCs w:val="16"/>
          </w:rPr>
          <w:t>seguici su LinkedIn</w:t>
        </w:r>
      </w:hyperlink>
    </w:p>
    <w:p w14:paraId="08C7CBB7" w14:textId="77777777" w:rsidR="008D0F6B" w:rsidRPr="0001310C" w:rsidRDefault="008D0F6B" w:rsidP="00A12DB5">
      <w:pPr>
        <w:rPr>
          <w:rFonts w:ascii="Maax" w:hAnsi="Maax"/>
          <w:color w:val="897AB7"/>
        </w:rPr>
      </w:pPr>
      <w:r w:rsidRPr="0001310C">
        <w:rPr>
          <w:rFonts w:ascii="Maax" w:hAnsi="Maax"/>
          <w:noProof/>
          <w:color w:val="897AB7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3757250C" wp14:editId="5A50C27C">
            <wp:simplePos x="0" y="0"/>
            <wp:positionH relativeFrom="margin">
              <wp:posOffset>259715</wp:posOffset>
            </wp:positionH>
            <wp:positionV relativeFrom="paragraph">
              <wp:posOffset>54610</wp:posOffset>
            </wp:positionV>
            <wp:extent cx="156210" cy="146685"/>
            <wp:effectExtent l="0" t="0" r="0" b="571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15"/>
                    <a:srcRect l="19807" r="20250"/>
                    <a:stretch/>
                  </pic:blipFill>
                  <pic:spPr bwMode="auto">
                    <a:xfrm>
                      <a:off x="0" y="0"/>
                      <a:ext cx="156210" cy="14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Pr="0001310C">
          <w:rPr>
            <w:rStyle w:val="Hyperlink"/>
            <w:rFonts w:ascii="Maax" w:hAnsi="Maax"/>
            <w:color w:val="897AB7"/>
            <w:sz w:val="16"/>
            <w:szCs w:val="16"/>
          </w:rPr>
          <w:t>seguici su Instagram</w:t>
        </w:r>
      </w:hyperlink>
      <w:r w:rsidRPr="0001310C">
        <w:rPr>
          <w:rFonts w:ascii="Maax" w:hAnsi="Maax"/>
          <w:color w:val="897AB7"/>
        </w:rPr>
        <w:fldChar w:fldCharType="begin"/>
      </w:r>
      <w:r w:rsidRPr="0001310C">
        <w:rPr>
          <w:rFonts w:ascii="Maax" w:hAnsi="Maax"/>
          <w:color w:val="897AB7"/>
        </w:rPr>
        <w:instrText xml:space="preserve"> INCLUDEPICTURE "C:\\var\\folders\\qb\\xjzxp5bj3lxgwqjkhb97ctnh0000gp\\T\\com.microsoft.Word\\WebArchiveCopyPasteTempFiles\\1200px-Instagram_logo_2016.svg.png" \* MERGEFORMAT </w:instrText>
      </w:r>
      <w:r w:rsidRPr="0001310C">
        <w:rPr>
          <w:rFonts w:ascii="Maax" w:hAnsi="Maax"/>
          <w:color w:val="897AB7"/>
        </w:rPr>
        <w:fldChar w:fldCharType="end"/>
      </w:r>
    </w:p>
    <w:p w14:paraId="4F723A87" w14:textId="77777777" w:rsidR="008D0F6B" w:rsidRPr="0001310C" w:rsidRDefault="008D0F6B" w:rsidP="00A12DB5">
      <w:pPr>
        <w:rPr>
          <w:rFonts w:ascii="Maax" w:hAnsi="Maax"/>
          <w:color w:val="897AB7"/>
          <w:sz w:val="16"/>
          <w:szCs w:val="16"/>
        </w:rPr>
      </w:pPr>
    </w:p>
    <w:p w14:paraId="1EAEC78F" w14:textId="77777777" w:rsidR="008D0F6B" w:rsidRPr="0001310C" w:rsidRDefault="008D0F6B" w:rsidP="00A12DB5">
      <w:pPr>
        <w:autoSpaceDE w:val="0"/>
        <w:autoSpaceDN w:val="0"/>
        <w:rPr>
          <w:rFonts w:ascii="Maax" w:hAnsi="Maax"/>
          <w:color w:val="73B967"/>
          <w:sz w:val="16"/>
          <w:szCs w:val="16"/>
        </w:rPr>
      </w:pPr>
    </w:p>
    <w:p w14:paraId="583112D7" w14:textId="77777777" w:rsidR="00F466BD" w:rsidRPr="0001310C" w:rsidRDefault="00F466BD" w:rsidP="00A12DB5">
      <w:pPr>
        <w:autoSpaceDE w:val="0"/>
        <w:autoSpaceDN w:val="0"/>
        <w:rPr>
          <w:rFonts w:ascii="Maax" w:hAnsi="Maax"/>
          <w:b/>
          <w:color w:val="73B967"/>
          <w:sz w:val="16"/>
          <w:szCs w:val="16"/>
        </w:rPr>
      </w:pPr>
    </w:p>
    <w:p w14:paraId="5E21D5F1" w14:textId="38BD7B54" w:rsidR="008D0F6B" w:rsidRPr="0001310C" w:rsidRDefault="008D0F6B" w:rsidP="00A12DB5">
      <w:pPr>
        <w:autoSpaceDE w:val="0"/>
        <w:autoSpaceDN w:val="0"/>
        <w:rPr>
          <w:rFonts w:ascii="Maax" w:hAnsi="Maax" w:cs="Arial"/>
          <w:b/>
          <w:color w:val="73B967"/>
          <w:sz w:val="16"/>
          <w:szCs w:val="16"/>
        </w:rPr>
      </w:pPr>
      <w:r w:rsidRPr="0001310C">
        <w:rPr>
          <w:rFonts w:ascii="Maax" w:hAnsi="Maax"/>
          <w:b/>
          <w:color w:val="73B967"/>
          <w:sz w:val="16"/>
          <w:szCs w:val="16"/>
        </w:rPr>
        <w:t>Free2Move e Free2Move e-Solutions</w:t>
      </w:r>
    </w:p>
    <w:p w14:paraId="531954CB" w14:textId="2BCCD74D" w:rsidR="008D0F6B" w:rsidRPr="0001310C" w:rsidRDefault="008D0F6B" w:rsidP="00A12DB5">
      <w:pPr>
        <w:rPr>
          <w:rFonts w:ascii="Maax" w:hAnsi="Maax" w:cs="Arial"/>
          <w:color w:val="595959"/>
          <w:sz w:val="16"/>
          <w:szCs w:val="16"/>
        </w:rPr>
      </w:pPr>
      <w:r w:rsidRPr="0001310C">
        <w:rPr>
          <w:rFonts w:ascii="Maax" w:hAnsi="Maax"/>
          <w:color w:val="595959"/>
          <w:sz w:val="16"/>
          <w:szCs w:val="16"/>
        </w:rPr>
        <w:t>Free2Move è un marchio di mobilità globale che offre un ecosistema completo e unico per i suoi clienti privati e professionali in tutto il mondo. Basandosi su dati e tecnologia, Free2Move mette l'esperienza del cliente al centro del business per reinventare la mobilità e facilitare il passaggio alla mobilità elettr</w:t>
      </w:r>
      <w:r w:rsidR="00701F5B" w:rsidRPr="0001310C">
        <w:rPr>
          <w:rFonts w:ascii="Maax" w:hAnsi="Maax"/>
          <w:color w:val="595959"/>
          <w:sz w:val="16"/>
          <w:szCs w:val="16"/>
        </w:rPr>
        <w:t>i</w:t>
      </w:r>
      <w:r w:rsidRPr="0001310C">
        <w:rPr>
          <w:rFonts w:ascii="Maax" w:hAnsi="Maax"/>
          <w:color w:val="595959"/>
          <w:sz w:val="16"/>
          <w:szCs w:val="16"/>
        </w:rPr>
        <w:t xml:space="preserve">ca. </w:t>
      </w:r>
    </w:p>
    <w:p w14:paraId="0DD6CC36" w14:textId="34635B70" w:rsidR="008D0F6B" w:rsidRPr="0001310C" w:rsidRDefault="008D0F6B" w:rsidP="00A12DB5">
      <w:pPr>
        <w:rPr>
          <w:rFonts w:ascii="Maax" w:hAnsi="Maax" w:cs="Arial"/>
          <w:color w:val="595959"/>
          <w:sz w:val="16"/>
          <w:szCs w:val="16"/>
        </w:rPr>
      </w:pPr>
      <w:r w:rsidRPr="0001310C">
        <w:rPr>
          <w:rFonts w:ascii="Maax" w:hAnsi="Maax"/>
          <w:color w:val="595959"/>
          <w:sz w:val="16"/>
          <w:szCs w:val="16"/>
        </w:rPr>
        <w:t xml:space="preserve">Free2Move </w:t>
      </w:r>
      <w:proofErr w:type="spellStart"/>
      <w:r w:rsidRPr="0001310C">
        <w:rPr>
          <w:rFonts w:ascii="Maax" w:hAnsi="Maax"/>
          <w:color w:val="595959"/>
          <w:sz w:val="16"/>
          <w:szCs w:val="16"/>
        </w:rPr>
        <w:t>eSolutions</w:t>
      </w:r>
      <w:proofErr w:type="spellEnd"/>
      <w:r w:rsidRPr="0001310C">
        <w:rPr>
          <w:rFonts w:ascii="Maax" w:hAnsi="Maax"/>
          <w:color w:val="595959"/>
          <w:sz w:val="16"/>
          <w:szCs w:val="16"/>
        </w:rPr>
        <w:t xml:space="preserve"> è una joint venture tra </w:t>
      </w:r>
      <w:proofErr w:type="spellStart"/>
      <w:r w:rsidRPr="0001310C">
        <w:rPr>
          <w:rFonts w:ascii="Maax" w:hAnsi="Maax"/>
          <w:color w:val="595959"/>
          <w:sz w:val="16"/>
          <w:szCs w:val="16"/>
        </w:rPr>
        <w:t>Stellantis</w:t>
      </w:r>
      <w:proofErr w:type="spellEnd"/>
      <w:r w:rsidRPr="0001310C">
        <w:rPr>
          <w:rFonts w:ascii="Maax" w:hAnsi="Maax"/>
          <w:color w:val="595959"/>
          <w:sz w:val="16"/>
          <w:szCs w:val="16"/>
        </w:rPr>
        <w:t xml:space="preserve"> e </w:t>
      </w:r>
      <w:r w:rsidR="00C47CAB" w:rsidRPr="0001310C">
        <w:rPr>
          <w:rFonts w:ascii="Maax" w:hAnsi="Maax"/>
          <w:color w:val="595959"/>
          <w:sz w:val="16"/>
          <w:szCs w:val="16"/>
        </w:rPr>
        <w:t>NHOA</w:t>
      </w:r>
      <w:r w:rsidR="008D53D7" w:rsidRPr="0001310C">
        <w:rPr>
          <w:rFonts w:ascii="Maax" w:hAnsi="Maax"/>
          <w:color w:val="595959"/>
          <w:sz w:val="16"/>
          <w:szCs w:val="16"/>
        </w:rPr>
        <w:t xml:space="preserve"> (precedentemente </w:t>
      </w:r>
      <w:proofErr w:type="spellStart"/>
      <w:r w:rsidR="008D53D7" w:rsidRPr="0001310C">
        <w:rPr>
          <w:rFonts w:ascii="Maax" w:hAnsi="Maax"/>
          <w:color w:val="595959"/>
          <w:sz w:val="16"/>
          <w:szCs w:val="16"/>
        </w:rPr>
        <w:t>Engie</w:t>
      </w:r>
      <w:proofErr w:type="spellEnd"/>
      <w:r w:rsidR="008D53D7" w:rsidRPr="0001310C">
        <w:rPr>
          <w:rFonts w:ascii="Maax" w:hAnsi="Maax"/>
          <w:color w:val="595959"/>
          <w:sz w:val="16"/>
          <w:szCs w:val="16"/>
        </w:rPr>
        <w:t xml:space="preserve"> EPS)</w:t>
      </w:r>
      <w:r w:rsidRPr="0001310C">
        <w:rPr>
          <w:rFonts w:ascii="Maax" w:hAnsi="Maax"/>
          <w:color w:val="595959"/>
          <w:sz w:val="16"/>
          <w:szCs w:val="16"/>
        </w:rPr>
        <w:t>, che mira a diventare un leader nella progettazione, sviluppo, produzione e distribuzione di prodotti per la mobilità elettrica. In uno spirito di innovazione e come pioniere, l'azienda guiderà la transizione verso nuove forme di mobilità elettrica, per contribuire alla riduzione delle emissioni di CO2.</w:t>
      </w:r>
    </w:p>
    <w:p w14:paraId="0464ECA4" w14:textId="12C999D8" w:rsidR="008D0F6B" w:rsidRPr="0001310C" w:rsidRDefault="008D0F6B" w:rsidP="00A12DB5">
      <w:pPr>
        <w:rPr>
          <w:rFonts w:ascii="Maax" w:hAnsi="Maax"/>
          <w:color w:val="897AB7"/>
          <w:sz w:val="16"/>
          <w:szCs w:val="16"/>
        </w:rPr>
      </w:pPr>
      <w:r w:rsidRPr="0001310C">
        <w:rPr>
          <w:rFonts w:ascii="Maax" w:hAnsi="Maax"/>
          <w:color w:val="595959"/>
          <w:sz w:val="16"/>
          <w:szCs w:val="16"/>
        </w:rPr>
        <w:t xml:space="preserve">Visitate i nostri siti web: </w:t>
      </w:r>
      <w:r w:rsidRPr="0001310C">
        <w:rPr>
          <w:rFonts w:ascii="Maax" w:hAnsi="Maax"/>
          <w:color w:val="897AB7"/>
          <w:sz w:val="16"/>
          <w:szCs w:val="16"/>
        </w:rPr>
        <w:t>www.free2move.com</w:t>
      </w:r>
      <w:r w:rsidRPr="003C7890">
        <w:rPr>
          <w:rFonts w:ascii="Maax" w:hAnsi="Maax"/>
          <w:color w:val="897AB7"/>
          <w:sz w:val="16"/>
          <w:szCs w:val="16"/>
        </w:rPr>
        <w:t xml:space="preserve">, </w:t>
      </w:r>
      <w:hyperlink r:id="rId17" w:history="1">
        <w:r w:rsidRPr="003C7890">
          <w:rPr>
            <w:rFonts w:ascii="Maax" w:hAnsi="Maax"/>
            <w:color w:val="897AB7"/>
            <w:sz w:val="16"/>
            <w:szCs w:val="16"/>
          </w:rPr>
          <w:t>www.esolutions.free2move.com/</w:t>
        </w:r>
      </w:hyperlink>
    </w:p>
    <w:p w14:paraId="7E12B75D" w14:textId="77777777" w:rsidR="008D0F6B" w:rsidRPr="0001310C" w:rsidRDefault="008D0F6B" w:rsidP="00A12DB5">
      <w:pPr>
        <w:rPr>
          <w:rFonts w:ascii="Maax" w:hAnsi="Maax"/>
          <w:color w:val="897AB7"/>
          <w:sz w:val="16"/>
          <w:szCs w:val="16"/>
        </w:rPr>
      </w:pPr>
    </w:p>
    <w:p w14:paraId="6C22D7BE" w14:textId="1503F511" w:rsidR="008D0F6B" w:rsidRPr="009A790F" w:rsidRDefault="00A01ABD" w:rsidP="00A12DB5">
      <w:pPr>
        <w:rPr>
          <w:rStyle w:val="Hyperlink"/>
          <w:rFonts w:ascii="Maax" w:hAnsi="Maax"/>
          <w:color w:val="897AB7"/>
          <w:sz w:val="16"/>
          <w:szCs w:val="16"/>
        </w:rPr>
      </w:pPr>
      <w:r w:rsidRPr="0001310C">
        <w:rPr>
          <w:rFonts w:ascii="Maax" w:hAnsi="Maax"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 wp14:anchorId="0FBB83D2" wp14:editId="0CBE0215">
            <wp:simplePos x="0" y="0"/>
            <wp:positionH relativeFrom="margin">
              <wp:posOffset>246380</wp:posOffset>
            </wp:positionH>
            <wp:positionV relativeFrom="paragraph">
              <wp:posOffset>4445</wp:posOffset>
            </wp:positionV>
            <wp:extent cx="132715" cy="132080"/>
            <wp:effectExtent l="0" t="0" r="635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 rotWithShape="1">
                    <a:blip r:embed="rId13"/>
                    <a:srcRect l="22124" r="21560"/>
                    <a:stretch/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8D0F6B" w:rsidRPr="009A790F">
          <w:rPr>
            <w:rStyle w:val="Hyperlink"/>
            <w:rFonts w:ascii="Maax" w:hAnsi="Maax"/>
            <w:color w:val="897AB7"/>
            <w:sz w:val="16"/>
            <w:szCs w:val="16"/>
          </w:rPr>
          <w:t>seguici su LinkedIn</w:t>
        </w:r>
      </w:hyperlink>
    </w:p>
    <w:p w14:paraId="2ED70BD2" w14:textId="77777777" w:rsidR="008D0F6B" w:rsidRPr="0001310C" w:rsidRDefault="008D0F6B" w:rsidP="00A12DB5">
      <w:pPr>
        <w:autoSpaceDE w:val="0"/>
        <w:autoSpaceDN w:val="0"/>
        <w:rPr>
          <w:rFonts w:ascii="Maax" w:hAnsi="Maax" w:cs="Arial"/>
          <w:color w:val="897AB7"/>
          <w:sz w:val="16"/>
          <w:szCs w:val="16"/>
        </w:rPr>
      </w:pPr>
      <w:r w:rsidRPr="0001310C">
        <w:rPr>
          <w:rFonts w:ascii="Calibri" w:hAnsi="Calibri" w:cs="Calibri"/>
          <w:color w:val="897AB7"/>
          <w:sz w:val="16"/>
          <w:szCs w:val="16"/>
        </w:rPr>
        <w:t> </w:t>
      </w:r>
    </w:p>
    <w:p w14:paraId="50A6A528" w14:textId="77777777" w:rsidR="00A01ABD" w:rsidRPr="0001310C" w:rsidRDefault="00A01ABD" w:rsidP="00A12DB5">
      <w:pPr>
        <w:autoSpaceDE w:val="0"/>
        <w:autoSpaceDN w:val="0"/>
        <w:rPr>
          <w:rFonts w:ascii="Maax" w:hAnsi="Maax"/>
          <w:color w:val="73B967"/>
          <w:sz w:val="16"/>
          <w:szCs w:val="16"/>
        </w:rPr>
      </w:pPr>
    </w:p>
    <w:p w14:paraId="241AE013" w14:textId="77777777" w:rsidR="00A01ABD" w:rsidRPr="0001310C" w:rsidRDefault="00A01ABD" w:rsidP="00A12DB5">
      <w:pPr>
        <w:autoSpaceDE w:val="0"/>
        <w:autoSpaceDN w:val="0"/>
        <w:rPr>
          <w:rFonts w:ascii="Maax" w:hAnsi="Maax"/>
          <w:color w:val="73B967"/>
          <w:sz w:val="16"/>
          <w:szCs w:val="16"/>
        </w:rPr>
      </w:pPr>
    </w:p>
    <w:p w14:paraId="0AED52A1" w14:textId="77777777" w:rsidR="008D0F6B" w:rsidRPr="0001310C" w:rsidRDefault="008D0F6B" w:rsidP="00A12DB5">
      <w:pPr>
        <w:autoSpaceDE w:val="0"/>
        <w:autoSpaceDN w:val="0"/>
        <w:rPr>
          <w:rFonts w:ascii="Maax" w:hAnsi="Maax" w:cs="Arial"/>
          <w:b/>
          <w:color w:val="0EB5F2"/>
          <w:sz w:val="16"/>
          <w:szCs w:val="16"/>
        </w:rPr>
      </w:pPr>
      <w:r w:rsidRPr="0001310C">
        <w:rPr>
          <w:rFonts w:ascii="Maax" w:hAnsi="Maax"/>
          <w:b/>
          <w:color w:val="73B967"/>
          <w:sz w:val="16"/>
          <w:szCs w:val="16"/>
        </w:rPr>
        <w:t>CONTATTI</w:t>
      </w:r>
      <w:r w:rsidRPr="0001310C">
        <w:rPr>
          <w:rFonts w:ascii="Calibri" w:hAnsi="Calibri" w:cs="Calibri"/>
          <w:b/>
          <w:color w:val="73B967"/>
          <w:sz w:val="16"/>
          <w:szCs w:val="16"/>
        </w:rPr>
        <w:t>     </w:t>
      </w:r>
      <w:r w:rsidRPr="0001310C">
        <w:rPr>
          <w:rFonts w:ascii="Maax" w:hAnsi="Maax"/>
          <w:b/>
          <w:color w:val="45C19F"/>
          <w:sz w:val="16"/>
          <w:szCs w:val="16"/>
        </w:rPr>
        <w:t xml:space="preserve"> </w:t>
      </w:r>
      <w:r w:rsidRPr="0001310C">
        <w:rPr>
          <w:rFonts w:ascii="Calibri" w:hAnsi="Calibri" w:cs="Calibri"/>
          <w:b/>
          <w:color w:val="45C19F"/>
          <w:sz w:val="16"/>
          <w:szCs w:val="16"/>
        </w:rPr>
        <w:t> </w:t>
      </w:r>
      <w:r w:rsidRPr="0001310C">
        <w:rPr>
          <w:rFonts w:ascii="Calibri" w:hAnsi="Calibri" w:cs="Calibri"/>
          <w:b/>
          <w:color w:val="0EB5F2"/>
          <w:sz w:val="16"/>
          <w:szCs w:val="16"/>
        </w:rPr>
        <w:t>                  </w:t>
      </w:r>
      <w:r w:rsidRPr="0001310C">
        <w:rPr>
          <w:rFonts w:ascii="Maax" w:hAnsi="Maax"/>
          <w:b/>
          <w:color w:val="0EB5F2"/>
          <w:sz w:val="16"/>
          <w:szCs w:val="16"/>
        </w:rPr>
        <w:t xml:space="preserve"> </w:t>
      </w:r>
    </w:p>
    <w:p w14:paraId="4D87AE13" w14:textId="77777777" w:rsidR="008D0F6B" w:rsidRPr="0001310C" w:rsidRDefault="008D0F6B" w:rsidP="00A12DB5">
      <w:pPr>
        <w:rPr>
          <w:rFonts w:ascii="Maax" w:hAnsi="Maax"/>
          <w:bCs/>
          <w:color w:val="45C19F"/>
        </w:rPr>
      </w:pPr>
      <w:r w:rsidRPr="0001310C">
        <w:rPr>
          <w:rFonts w:ascii="Maax" w:hAnsi="Maax"/>
          <w:b/>
          <w:color w:val="6D6D6D"/>
          <w:sz w:val="16"/>
          <w:szCs w:val="16"/>
        </w:rPr>
        <w:t>Ufficio stampa NHOA</w:t>
      </w:r>
      <w:r w:rsidRPr="0001310C">
        <w:rPr>
          <w:rFonts w:ascii="Maax" w:hAnsi="Maax"/>
          <w:color w:val="6D6D6D"/>
          <w:sz w:val="16"/>
          <w:szCs w:val="16"/>
        </w:rPr>
        <w:t>:</w:t>
      </w:r>
      <w:r w:rsidRPr="0001310C">
        <w:rPr>
          <w:rFonts w:ascii="Maax" w:hAnsi="Maax"/>
          <w:bCs/>
          <w:color w:val="6D6D6D"/>
          <w:sz w:val="16"/>
          <w:szCs w:val="16"/>
        </w:rPr>
        <w:t xml:space="preserve"> Simona Raffaelli, Image Building, +39 02 89011300, </w:t>
      </w:r>
      <w:hyperlink r:id="rId19" w:history="1">
        <w:r w:rsidRPr="0001310C">
          <w:rPr>
            <w:rStyle w:val="Hyperlink"/>
            <w:rFonts w:ascii="Maax" w:hAnsi="Maax"/>
            <w:color w:val="897AB7"/>
            <w:sz w:val="16"/>
            <w:szCs w:val="16"/>
          </w:rPr>
          <w:t>nhoa@imagebuilding.it</w:t>
        </w:r>
      </w:hyperlink>
      <w:r w:rsidRPr="0001310C">
        <w:rPr>
          <w:rFonts w:ascii="Maax" w:hAnsi="Maax"/>
          <w:bCs/>
          <w:color w:val="897AB7"/>
          <w:sz w:val="16"/>
          <w:szCs w:val="16"/>
        </w:rPr>
        <w:t xml:space="preserve"> </w:t>
      </w:r>
      <w:r w:rsidRPr="0001310C">
        <w:rPr>
          <w:rFonts w:ascii="Maax" w:hAnsi="Maax"/>
          <w:bCs/>
          <w:color w:val="897AB7"/>
        </w:rPr>
        <w:t xml:space="preserve"> </w:t>
      </w:r>
    </w:p>
    <w:p w14:paraId="692DE298" w14:textId="399AA408" w:rsidR="008D0F6B" w:rsidRPr="0001310C" w:rsidRDefault="00F43874" w:rsidP="00A12DB5">
      <w:pPr>
        <w:rPr>
          <w:rFonts w:ascii="Maax" w:hAnsi="Maax" w:cs="Arial"/>
          <w:color w:val="897AB7"/>
          <w:sz w:val="16"/>
          <w:szCs w:val="16"/>
        </w:rPr>
      </w:pPr>
      <w:r w:rsidRPr="0001310C">
        <w:rPr>
          <w:rFonts w:ascii="Maax" w:hAnsi="Maax"/>
          <w:b/>
          <w:color w:val="6D6D6D"/>
          <w:sz w:val="16"/>
          <w:szCs w:val="16"/>
        </w:rPr>
        <w:t>Comunicazione Corporate e Istituzionale</w:t>
      </w:r>
      <w:r w:rsidR="008D0F6B" w:rsidRPr="0001310C">
        <w:rPr>
          <w:rFonts w:ascii="Maax" w:hAnsi="Maax"/>
          <w:b/>
          <w:color w:val="6D6D6D"/>
          <w:sz w:val="16"/>
          <w:szCs w:val="16"/>
        </w:rPr>
        <w:t xml:space="preserve"> NHOA</w:t>
      </w:r>
      <w:r w:rsidR="008D0F6B" w:rsidRPr="0001310C">
        <w:rPr>
          <w:rFonts w:ascii="Maax" w:hAnsi="Maax"/>
          <w:color w:val="6D6D6D"/>
          <w:sz w:val="16"/>
          <w:szCs w:val="16"/>
        </w:rPr>
        <w:t>:</w:t>
      </w:r>
      <w:r w:rsidR="008D0F6B" w:rsidRPr="0001310C">
        <w:rPr>
          <w:rFonts w:ascii="Maax" w:hAnsi="Maax"/>
          <w:bCs/>
          <w:sz w:val="16"/>
          <w:szCs w:val="16"/>
        </w:rPr>
        <w:t xml:space="preserve"> </w:t>
      </w:r>
      <w:r w:rsidR="008D0F6B" w:rsidRPr="0001310C">
        <w:rPr>
          <w:rFonts w:ascii="Maax" w:hAnsi="Maax"/>
          <w:bCs/>
          <w:color w:val="6D6D6D"/>
          <w:sz w:val="16"/>
          <w:szCs w:val="16"/>
        </w:rPr>
        <w:t xml:space="preserve">Cristina Cremonesi, +39 345 5708686, </w:t>
      </w:r>
      <w:hyperlink r:id="rId20" w:history="1">
        <w:r w:rsidR="008D0F6B" w:rsidRPr="0001310C">
          <w:rPr>
            <w:rStyle w:val="Hyperlink"/>
            <w:rFonts w:ascii="Maax" w:hAnsi="Maax"/>
            <w:color w:val="897AB7"/>
            <w:sz w:val="16"/>
            <w:szCs w:val="16"/>
          </w:rPr>
          <w:t>ir@nhoa.energy</w:t>
        </w:r>
      </w:hyperlink>
    </w:p>
    <w:p w14:paraId="4C30FD09" w14:textId="77777777" w:rsidR="008D0F6B" w:rsidRPr="0001310C" w:rsidRDefault="008D0F6B" w:rsidP="00A12DB5">
      <w:pPr>
        <w:rPr>
          <w:rFonts w:ascii="Maax" w:hAnsi="Maax"/>
          <w:color w:val="6D6D6D"/>
          <w:sz w:val="16"/>
          <w:szCs w:val="16"/>
        </w:rPr>
      </w:pPr>
    </w:p>
    <w:p w14:paraId="6BC98AF2" w14:textId="77777777" w:rsidR="008D0F6B" w:rsidRPr="0001310C" w:rsidRDefault="008D0F6B" w:rsidP="00A12DB5">
      <w:pPr>
        <w:rPr>
          <w:rFonts w:ascii="Maax" w:hAnsi="Maax"/>
          <w:b/>
          <w:color w:val="6D6D6D"/>
          <w:sz w:val="16"/>
          <w:szCs w:val="16"/>
          <w:lang w:val="en-US"/>
        </w:rPr>
      </w:pPr>
      <w:r w:rsidRPr="0001310C">
        <w:rPr>
          <w:rFonts w:ascii="Maax" w:hAnsi="Maax"/>
          <w:b/>
          <w:color w:val="6D6D6D"/>
          <w:sz w:val="16"/>
          <w:szCs w:val="16"/>
          <w:lang w:val="en-US"/>
        </w:rPr>
        <w:t xml:space="preserve">Free2Move </w:t>
      </w:r>
      <w:proofErr w:type="spellStart"/>
      <w:r w:rsidRPr="0001310C">
        <w:rPr>
          <w:rFonts w:ascii="Maax" w:hAnsi="Maax"/>
          <w:b/>
          <w:color w:val="6D6D6D"/>
          <w:sz w:val="16"/>
          <w:szCs w:val="16"/>
          <w:lang w:val="en-US"/>
        </w:rPr>
        <w:t>eSolutions</w:t>
      </w:r>
      <w:proofErr w:type="spellEnd"/>
      <w:r w:rsidRPr="0001310C">
        <w:rPr>
          <w:rFonts w:ascii="Maax" w:hAnsi="Maax"/>
          <w:b/>
          <w:color w:val="6D6D6D"/>
          <w:sz w:val="16"/>
          <w:szCs w:val="16"/>
          <w:lang w:val="en-US"/>
        </w:rPr>
        <w:t xml:space="preserve"> Communication</w:t>
      </w:r>
    </w:p>
    <w:p w14:paraId="7F07D742" w14:textId="77777777" w:rsidR="00A12DB5" w:rsidRPr="0001310C" w:rsidRDefault="00A12DB5" w:rsidP="00A12DB5">
      <w:pPr>
        <w:rPr>
          <w:rFonts w:ascii="Maax" w:hAnsi="Maax"/>
          <w:bCs/>
          <w:color w:val="6D6D6D"/>
          <w:sz w:val="16"/>
          <w:szCs w:val="16"/>
          <w:lang w:val="en-GB"/>
        </w:rPr>
      </w:pPr>
      <w:r w:rsidRPr="0001310C">
        <w:rPr>
          <w:rFonts w:ascii="Maax" w:hAnsi="Maax"/>
          <w:bCs/>
          <w:color w:val="6D6D6D"/>
          <w:sz w:val="16"/>
          <w:szCs w:val="16"/>
          <w:lang w:val="en-GB"/>
        </w:rPr>
        <w:t xml:space="preserve">Natalia Helueni, </w:t>
      </w:r>
      <w:hyperlink r:id="rId21">
        <w:r w:rsidRPr="0001310C">
          <w:rPr>
            <w:rFonts w:ascii="Maax" w:hAnsi="Maax"/>
            <w:bCs/>
            <w:color w:val="6D6D6D"/>
            <w:sz w:val="16"/>
            <w:szCs w:val="16"/>
            <w:lang w:val="en-GB"/>
          </w:rPr>
          <w:t>+39 333 2148455</w:t>
        </w:r>
      </w:hyperlink>
      <w:r w:rsidRPr="0001310C">
        <w:rPr>
          <w:rFonts w:ascii="Maax" w:hAnsi="Maax"/>
          <w:bCs/>
          <w:color w:val="6D6D6D"/>
          <w:sz w:val="16"/>
          <w:szCs w:val="16"/>
          <w:lang w:val="en-GB"/>
        </w:rPr>
        <w:t xml:space="preserve">, </w:t>
      </w:r>
      <w:hyperlink r:id="rId22" w:history="1">
        <w:r w:rsidRPr="00322923">
          <w:rPr>
            <w:rStyle w:val="Hyperlink"/>
            <w:rFonts w:ascii="Maax" w:hAnsi="Maax"/>
            <w:color w:val="897AB7"/>
            <w:sz w:val="16"/>
            <w:szCs w:val="16"/>
            <w:lang w:val="en-GB"/>
          </w:rPr>
          <w:t>natalia.helueni@external.f2m-esolutions.com</w:t>
        </w:r>
      </w:hyperlink>
    </w:p>
    <w:p w14:paraId="212AB79F" w14:textId="77777777" w:rsidR="00A12DB5" w:rsidRPr="0001310C" w:rsidRDefault="00A12DB5" w:rsidP="00A12DB5">
      <w:pPr>
        <w:rPr>
          <w:rStyle w:val="Hyperlink"/>
          <w:rFonts w:ascii="Maax" w:hAnsi="Maax"/>
          <w:color w:val="897AB7"/>
          <w:sz w:val="16"/>
          <w:szCs w:val="16"/>
        </w:rPr>
      </w:pPr>
      <w:r w:rsidRPr="0001310C">
        <w:rPr>
          <w:rFonts w:ascii="Maax" w:hAnsi="Maax"/>
          <w:bCs/>
          <w:color w:val="6D6D6D"/>
          <w:sz w:val="16"/>
          <w:szCs w:val="16"/>
        </w:rPr>
        <w:t>Marco Belletti, +39 334 6004837</w:t>
      </w:r>
      <w:r w:rsidRPr="0001310C">
        <w:rPr>
          <w:rFonts w:ascii="Maax" w:hAnsi="Maax"/>
          <w:sz w:val="16"/>
          <w:szCs w:val="16"/>
        </w:rPr>
        <w:t xml:space="preserve">, </w:t>
      </w:r>
      <w:hyperlink r:id="rId23" w:history="1">
        <w:r w:rsidRPr="0001310C">
          <w:rPr>
            <w:rStyle w:val="Hyperlink"/>
            <w:rFonts w:ascii="Maax" w:hAnsi="Maax"/>
            <w:color w:val="897AB7"/>
            <w:sz w:val="16"/>
            <w:szCs w:val="16"/>
          </w:rPr>
          <w:t>marco.belletti@f2m-esolutions.com</w:t>
        </w:r>
      </w:hyperlink>
    </w:p>
    <w:p w14:paraId="03038C8B" w14:textId="2E50598F" w:rsidR="005B5658" w:rsidRPr="0001310C" w:rsidRDefault="008D0F6B" w:rsidP="00A12DB5">
      <w:pPr>
        <w:rPr>
          <w:rFonts w:ascii="Maax" w:hAnsi="Maax"/>
          <w:bCs/>
          <w:color w:val="6D6D6D"/>
          <w:sz w:val="16"/>
          <w:szCs w:val="16"/>
        </w:rPr>
      </w:pPr>
      <w:r w:rsidRPr="0001310C">
        <w:rPr>
          <w:rFonts w:ascii="Maax" w:hAnsi="Maax"/>
        </w:rPr>
        <w:fldChar w:fldCharType="begin"/>
      </w:r>
      <w:r w:rsidRPr="0001310C">
        <w:rPr>
          <w:rFonts w:ascii="Maax" w:hAnsi="Maax"/>
        </w:rPr>
        <w:instrText xml:space="preserve"> INCLUDEPICTURE "C:\\var\\folders\\qb\\xjzxp5bj3lxgwqjkhb97ctnh0000gp\\T\\com.microsoft.Word\\WebArchiveCopyPasteTempFiles\\Instagram-logo.png" \* MERGEFORMAT </w:instrText>
      </w:r>
      <w:r w:rsidRPr="0001310C">
        <w:rPr>
          <w:rFonts w:ascii="Maax" w:hAnsi="Maax"/>
        </w:rPr>
        <w:fldChar w:fldCharType="end"/>
      </w:r>
    </w:p>
    <w:sectPr w:rsidR="005B5658" w:rsidRPr="0001310C" w:rsidSect="006758EF">
      <w:headerReference w:type="default" r:id="rId24"/>
      <w:footerReference w:type="even" r:id="rId25"/>
      <w:footerReference w:type="default" r:id="rId26"/>
      <w:pgSz w:w="11906" w:h="16838"/>
      <w:pgMar w:top="20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F21F" w14:textId="77777777" w:rsidR="004119FF" w:rsidRDefault="004119FF" w:rsidP="00937FC1">
      <w:r>
        <w:separator/>
      </w:r>
    </w:p>
  </w:endnote>
  <w:endnote w:type="continuationSeparator" w:id="0">
    <w:p w14:paraId="0630B4B1" w14:textId="77777777" w:rsidR="004119FF" w:rsidRDefault="004119FF" w:rsidP="00937FC1">
      <w:r>
        <w:continuationSeparator/>
      </w:r>
    </w:p>
  </w:endnote>
  <w:endnote w:type="continuationNotice" w:id="1">
    <w:p w14:paraId="6A4C1294" w14:textId="77777777" w:rsidR="004119FF" w:rsidRDefault="00411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ax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6183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CA462C" w14:textId="56AAB139" w:rsidR="000426F9" w:rsidRDefault="000426F9" w:rsidP="00AF10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C5D9F"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1972D10B" w14:textId="77777777" w:rsidR="000426F9" w:rsidRDefault="000426F9" w:rsidP="000426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98A3" w14:textId="2D1056DC" w:rsidR="000426F9" w:rsidRDefault="000426F9" w:rsidP="00AF1020">
    <w:pPr>
      <w:pStyle w:val="Footer"/>
      <w:framePr w:wrap="none" w:vAnchor="text" w:hAnchor="margin" w:xAlign="right" w:y="1"/>
      <w:rPr>
        <w:rStyle w:val="PageNumber"/>
      </w:rPr>
    </w:pPr>
  </w:p>
  <w:p w14:paraId="79603971" w14:textId="77777777" w:rsidR="000426F9" w:rsidRDefault="000426F9" w:rsidP="000426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7316" w14:textId="77777777" w:rsidR="004119FF" w:rsidRDefault="004119FF" w:rsidP="00937FC1">
      <w:r>
        <w:separator/>
      </w:r>
    </w:p>
  </w:footnote>
  <w:footnote w:type="continuationSeparator" w:id="0">
    <w:p w14:paraId="566E69B8" w14:textId="77777777" w:rsidR="004119FF" w:rsidRDefault="004119FF" w:rsidP="00937FC1">
      <w:r>
        <w:continuationSeparator/>
      </w:r>
    </w:p>
  </w:footnote>
  <w:footnote w:type="continuationNotice" w:id="1">
    <w:p w14:paraId="314D0A27" w14:textId="77777777" w:rsidR="004119FF" w:rsidRDefault="00411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76CC" w14:textId="39796BA2" w:rsidR="006175DE" w:rsidRDefault="004E6480" w:rsidP="006175DE">
    <w:pPr>
      <w:pStyle w:val="Header"/>
      <w:jc w:val="center"/>
      <w:rPr>
        <w:rFonts w:ascii="Arial" w:hAnsi="Arial" w:cs="Arial"/>
        <w:b/>
        <w:bCs/>
        <w:color w:val="383836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E58CC3B" wp14:editId="3CE7D4AC">
          <wp:simplePos x="0" y="0"/>
          <wp:positionH relativeFrom="margin">
            <wp:align>center</wp:align>
          </wp:positionH>
          <wp:positionV relativeFrom="paragraph">
            <wp:posOffset>-63305</wp:posOffset>
          </wp:positionV>
          <wp:extent cx="2074984" cy="626628"/>
          <wp:effectExtent l="0" t="0" r="1905" b="2540"/>
          <wp:wrapNone/>
          <wp:docPr id="7" name="Immagine 7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984" cy="62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75DE"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15D2AB6B" wp14:editId="2CC8A18E">
          <wp:simplePos x="0" y="0"/>
          <wp:positionH relativeFrom="column">
            <wp:posOffset>-205740</wp:posOffset>
          </wp:positionH>
          <wp:positionV relativeFrom="paragraph">
            <wp:posOffset>-59055</wp:posOffset>
          </wp:positionV>
          <wp:extent cx="1664335" cy="5384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22" t="38795" r="17210" b="39815"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5D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E06EE01" wp14:editId="5B34632B">
          <wp:simplePos x="0" y="0"/>
          <wp:positionH relativeFrom="column">
            <wp:posOffset>4852670</wp:posOffset>
          </wp:positionH>
          <wp:positionV relativeFrom="paragraph">
            <wp:posOffset>-235585</wp:posOffset>
          </wp:positionV>
          <wp:extent cx="1266825" cy="9150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D028D" w14:textId="4660E9DD" w:rsidR="005C5D9F" w:rsidRDefault="005C5D9F" w:rsidP="00A93824">
    <w:pPr>
      <w:pStyle w:val="Header"/>
      <w:jc w:val="right"/>
      <w:rPr>
        <w:rFonts w:ascii="Arial" w:hAnsi="Arial" w:cs="Arial"/>
        <w:b/>
        <w:bCs/>
        <w:sz w:val="20"/>
        <w:szCs w:val="20"/>
      </w:rPr>
    </w:pPr>
  </w:p>
  <w:p w14:paraId="0EF8A79E" w14:textId="74431430" w:rsidR="006758EF" w:rsidRDefault="006758EF" w:rsidP="00A93824">
    <w:pPr>
      <w:pStyle w:val="Header"/>
      <w:jc w:val="right"/>
      <w:rPr>
        <w:rFonts w:ascii="Arial" w:hAnsi="Arial" w:cs="Arial"/>
        <w:b/>
        <w:bCs/>
        <w:sz w:val="20"/>
        <w:szCs w:val="20"/>
      </w:rPr>
    </w:pPr>
  </w:p>
  <w:p w14:paraId="4C6A73B1" w14:textId="2AE529B0" w:rsidR="006758EF" w:rsidRDefault="006758EF" w:rsidP="00A93824">
    <w:pPr>
      <w:pStyle w:val="Header"/>
      <w:jc w:val="right"/>
      <w:rPr>
        <w:rFonts w:ascii="Arial" w:hAnsi="Arial" w:cs="Arial"/>
        <w:b/>
        <w:bCs/>
        <w:sz w:val="20"/>
        <w:szCs w:val="20"/>
      </w:rPr>
    </w:pPr>
  </w:p>
  <w:p w14:paraId="347D1D5B" w14:textId="54257F7F" w:rsidR="006758EF" w:rsidRDefault="006758EF" w:rsidP="00A93824">
    <w:pPr>
      <w:pStyle w:val="Header"/>
      <w:jc w:val="right"/>
      <w:rPr>
        <w:rFonts w:ascii="Arial" w:hAnsi="Arial" w:cs="Arial"/>
        <w:b/>
        <w:bCs/>
        <w:sz w:val="20"/>
        <w:szCs w:val="20"/>
      </w:rPr>
    </w:pPr>
  </w:p>
  <w:p w14:paraId="226737C6" w14:textId="77777777" w:rsidR="00F466BD" w:rsidRDefault="00F466BD" w:rsidP="00F466BD">
    <w:pPr>
      <w:pStyle w:val="Header"/>
      <w:rPr>
        <w:rFonts w:ascii="Arial" w:hAnsi="Arial" w:cs="Arial"/>
        <w:b/>
        <w:bCs/>
        <w:sz w:val="20"/>
        <w:szCs w:val="20"/>
      </w:rPr>
    </w:pPr>
  </w:p>
  <w:p w14:paraId="1609C633" w14:textId="77777777" w:rsidR="006758EF" w:rsidRPr="001A136D" w:rsidRDefault="006758EF" w:rsidP="00A93824">
    <w:pPr>
      <w:pStyle w:val="Header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EFB"/>
    <w:multiLevelType w:val="hybridMultilevel"/>
    <w:tmpl w:val="5F500882"/>
    <w:lvl w:ilvl="0" w:tplc="879E3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39FE"/>
    <w:multiLevelType w:val="hybridMultilevel"/>
    <w:tmpl w:val="F11697E8"/>
    <w:lvl w:ilvl="0" w:tplc="2808376A">
      <w:start w:val="1"/>
      <w:numFmt w:val="decimal"/>
      <w:lvlText w:val="(%1)"/>
      <w:lvlJc w:val="left"/>
      <w:pPr>
        <w:ind w:left="676" w:hanging="360"/>
      </w:pPr>
      <w:rPr>
        <w:rFonts w:hint="default"/>
        <w:color w:val="111111"/>
        <w:w w:val="100"/>
        <w:sz w:val="18"/>
        <w:szCs w:val="18"/>
        <w:lang w:val="en-US" w:eastAsia="en-US" w:bidi="ar-SA"/>
      </w:rPr>
    </w:lvl>
    <w:lvl w:ilvl="1" w:tplc="2AEABA4E">
      <w:numFmt w:val="bullet"/>
      <w:lvlText w:val="•"/>
      <w:lvlJc w:val="left"/>
      <w:pPr>
        <w:ind w:left="1322" w:hanging="286"/>
      </w:pPr>
      <w:rPr>
        <w:rFonts w:ascii="Arial" w:eastAsia="Arial" w:hAnsi="Arial" w:cs="Arial" w:hint="default"/>
        <w:color w:val="111111"/>
        <w:w w:val="100"/>
        <w:sz w:val="18"/>
        <w:szCs w:val="18"/>
        <w:lang w:val="en-US" w:eastAsia="en-US" w:bidi="ar-SA"/>
      </w:rPr>
    </w:lvl>
    <w:lvl w:ilvl="2" w:tplc="E0EC7D86">
      <w:numFmt w:val="bullet"/>
      <w:lvlText w:val="•"/>
      <w:lvlJc w:val="left"/>
      <w:pPr>
        <w:ind w:left="2287" w:hanging="286"/>
      </w:pPr>
      <w:rPr>
        <w:rFonts w:hint="default"/>
        <w:lang w:val="en-US" w:eastAsia="en-US" w:bidi="ar-SA"/>
      </w:rPr>
    </w:lvl>
    <w:lvl w:ilvl="3" w:tplc="17D46CCE">
      <w:numFmt w:val="bullet"/>
      <w:lvlText w:val="•"/>
      <w:lvlJc w:val="left"/>
      <w:pPr>
        <w:ind w:left="3254" w:hanging="286"/>
      </w:pPr>
      <w:rPr>
        <w:rFonts w:hint="default"/>
        <w:lang w:val="en-US" w:eastAsia="en-US" w:bidi="ar-SA"/>
      </w:rPr>
    </w:lvl>
    <w:lvl w:ilvl="4" w:tplc="9E245E0E">
      <w:numFmt w:val="bullet"/>
      <w:lvlText w:val="•"/>
      <w:lvlJc w:val="left"/>
      <w:pPr>
        <w:ind w:left="4221" w:hanging="286"/>
      </w:pPr>
      <w:rPr>
        <w:rFonts w:hint="default"/>
        <w:lang w:val="en-US" w:eastAsia="en-US" w:bidi="ar-SA"/>
      </w:rPr>
    </w:lvl>
    <w:lvl w:ilvl="5" w:tplc="C0F6521E">
      <w:numFmt w:val="bullet"/>
      <w:lvlText w:val="•"/>
      <w:lvlJc w:val="left"/>
      <w:pPr>
        <w:ind w:left="5188" w:hanging="286"/>
      </w:pPr>
      <w:rPr>
        <w:rFonts w:hint="default"/>
        <w:lang w:val="en-US" w:eastAsia="en-US" w:bidi="ar-SA"/>
      </w:rPr>
    </w:lvl>
    <w:lvl w:ilvl="6" w:tplc="BF12A6A8">
      <w:numFmt w:val="bullet"/>
      <w:lvlText w:val="•"/>
      <w:lvlJc w:val="left"/>
      <w:pPr>
        <w:ind w:left="6156" w:hanging="286"/>
      </w:pPr>
      <w:rPr>
        <w:rFonts w:hint="default"/>
        <w:lang w:val="en-US" w:eastAsia="en-US" w:bidi="ar-SA"/>
      </w:rPr>
    </w:lvl>
    <w:lvl w:ilvl="7" w:tplc="F84E4E52">
      <w:numFmt w:val="bullet"/>
      <w:lvlText w:val="•"/>
      <w:lvlJc w:val="left"/>
      <w:pPr>
        <w:ind w:left="7123" w:hanging="286"/>
      </w:pPr>
      <w:rPr>
        <w:rFonts w:hint="default"/>
        <w:lang w:val="en-US" w:eastAsia="en-US" w:bidi="ar-SA"/>
      </w:rPr>
    </w:lvl>
    <w:lvl w:ilvl="8" w:tplc="227E8238">
      <w:numFmt w:val="bullet"/>
      <w:lvlText w:val="•"/>
      <w:lvlJc w:val="left"/>
      <w:pPr>
        <w:ind w:left="8090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09025230"/>
    <w:multiLevelType w:val="hybridMultilevel"/>
    <w:tmpl w:val="15D631E0"/>
    <w:lvl w:ilvl="0" w:tplc="B558743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778B"/>
    <w:multiLevelType w:val="hybridMultilevel"/>
    <w:tmpl w:val="D5A4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7B76"/>
    <w:multiLevelType w:val="hybridMultilevel"/>
    <w:tmpl w:val="5E8CBDC6"/>
    <w:lvl w:ilvl="0" w:tplc="4F1EC02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801A4"/>
    <w:multiLevelType w:val="hybridMultilevel"/>
    <w:tmpl w:val="58AE9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90945"/>
    <w:multiLevelType w:val="hybridMultilevel"/>
    <w:tmpl w:val="0D1AFC86"/>
    <w:lvl w:ilvl="0" w:tplc="387A2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B967"/>
        <w:sz w:val="20"/>
        <w:u w:color="45C19F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E4B0A"/>
    <w:multiLevelType w:val="hybridMultilevel"/>
    <w:tmpl w:val="859061DC"/>
    <w:lvl w:ilvl="0" w:tplc="4AA05752">
      <w:numFmt w:val="bullet"/>
      <w:lvlText w:val="•"/>
      <w:lvlJc w:val="left"/>
      <w:pPr>
        <w:ind w:left="602" w:hanging="286"/>
      </w:pPr>
      <w:rPr>
        <w:rFonts w:ascii="Arial" w:eastAsia="Arial" w:hAnsi="Arial" w:cs="Arial" w:hint="default"/>
        <w:color w:val="111111"/>
        <w:w w:val="100"/>
        <w:sz w:val="18"/>
        <w:szCs w:val="18"/>
        <w:lang w:val="en-US" w:eastAsia="en-US" w:bidi="ar-SA"/>
      </w:rPr>
    </w:lvl>
    <w:lvl w:ilvl="1" w:tplc="29B4558C">
      <w:start w:val="1"/>
      <w:numFmt w:val="bullet"/>
      <w:lvlText w:val="-"/>
      <w:lvlJc w:val="left"/>
      <w:pPr>
        <w:ind w:left="1396" w:hanging="360"/>
      </w:pPr>
      <w:rPr>
        <w:rFonts w:ascii="Arial" w:eastAsiaTheme="minorHAnsi" w:hAnsi="Arial" w:cs="Arial" w:hint="default"/>
        <w:color w:val="111111"/>
        <w:w w:val="100"/>
        <w:sz w:val="18"/>
        <w:szCs w:val="18"/>
        <w:lang w:val="en-US" w:eastAsia="en-US" w:bidi="ar-SA"/>
      </w:rPr>
    </w:lvl>
    <w:lvl w:ilvl="2" w:tplc="E0EC7D86">
      <w:numFmt w:val="bullet"/>
      <w:lvlText w:val="•"/>
      <w:lvlJc w:val="left"/>
      <w:pPr>
        <w:ind w:left="2287" w:hanging="286"/>
      </w:pPr>
      <w:rPr>
        <w:rFonts w:hint="default"/>
        <w:lang w:val="en-US" w:eastAsia="en-US" w:bidi="ar-SA"/>
      </w:rPr>
    </w:lvl>
    <w:lvl w:ilvl="3" w:tplc="17D46CCE">
      <w:numFmt w:val="bullet"/>
      <w:lvlText w:val="•"/>
      <w:lvlJc w:val="left"/>
      <w:pPr>
        <w:ind w:left="3254" w:hanging="286"/>
      </w:pPr>
      <w:rPr>
        <w:rFonts w:hint="default"/>
        <w:lang w:val="en-US" w:eastAsia="en-US" w:bidi="ar-SA"/>
      </w:rPr>
    </w:lvl>
    <w:lvl w:ilvl="4" w:tplc="9E245E0E">
      <w:numFmt w:val="bullet"/>
      <w:lvlText w:val="•"/>
      <w:lvlJc w:val="left"/>
      <w:pPr>
        <w:ind w:left="4221" w:hanging="286"/>
      </w:pPr>
      <w:rPr>
        <w:rFonts w:hint="default"/>
        <w:lang w:val="en-US" w:eastAsia="en-US" w:bidi="ar-SA"/>
      </w:rPr>
    </w:lvl>
    <w:lvl w:ilvl="5" w:tplc="C0F6521E">
      <w:numFmt w:val="bullet"/>
      <w:lvlText w:val="•"/>
      <w:lvlJc w:val="left"/>
      <w:pPr>
        <w:ind w:left="5188" w:hanging="286"/>
      </w:pPr>
      <w:rPr>
        <w:rFonts w:hint="default"/>
        <w:lang w:val="en-US" w:eastAsia="en-US" w:bidi="ar-SA"/>
      </w:rPr>
    </w:lvl>
    <w:lvl w:ilvl="6" w:tplc="BF12A6A8">
      <w:numFmt w:val="bullet"/>
      <w:lvlText w:val="•"/>
      <w:lvlJc w:val="left"/>
      <w:pPr>
        <w:ind w:left="6156" w:hanging="286"/>
      </w:pPr>
      <w:rPr>
        <w:rFonts w:hint="default"/>
        <w:lang w:val="en-US" w:eastAsia="en-US" w:bidi="ar-SA"/>
      </w:rPr>
    </w:lvl>
    <w:lvl w:ilvl="7" w:tplc="F84E4E52">
      <w:numFmt w:val="bullet"/>
      <w:lvlText w:val="•"/>
      <w:lvlJc w:val="left"/>
      <w:pPr>
        <w:ind w:left="7123" w:hanging="286"/>
      </w:pPr>
      <w:rPr>
        <w:rFonts w:hint="default"/>
        <w:lang w:val="en-US" w:eastAsia="en-US" w:bidi="ar-SA"/>
      </w:rPr>
    </w:lvl>
    <w:lvl w:ilvl="8" w:tplc="227E8238">
      <w:numFmt w:val="bullet"/>
      <w:lvlText w:val="•"/>
      <w:lvlJc w:val="left"/>
      <w:pPr>
        <w:ind w:left="8090" w:hanging="286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3BE"/>
    <w:rsid w:val="000001F1"/>
    <w:rsid w:val="00000EE5"/>
    <w:rsid w:val="00002AC2"/>
    <w:rsid w:val="0000793E"/>
    <w:rsid w:val="000105B9"/>
    <w:rsid w:val="0001310C"/>
    <w:rsid w:val="00014CD2"/>
    <w:rsid w:val="000155F3"/>
    <w:rsid w:val="000158E9"/>
    <w:rsid w:val="00015D48"/>
    <w:rsid w:val="00022401"/>
    <w:rsid w:val="00023EEA"/>
    <w:rsid w:val="00025C3B"/>
    <w:rsid w:val="00025F37"/>
    <w:rsid w:val="00026196"/>
    <w:rsid w:val="000266D2"/>
    <w:rsid w:val="00033510"/>
    <w:rsid w:val="00035BB4"/>
    <w:rsid w:val="000374FC"/>
    <w:rsid w:val="00040772"/>
    <w:rsid w:val="00040F83"/>
    <w:rsid w:val="000426F9"/>
    <w:rsid w:val="000441F6"/>
    <w:rsid w:val="000459AF"/>
    <w:rsid w:val="000468B6"/>
    <w:rsid w:val="00052902"/>
    <w:rsid w:val="00057317"/>
    <w:rsid w:val="000617D5"/>
    <w:rsid w:val="0006254E"/>
    <w:rsid w:val="00062A3B"/>
    <w:rsid w:val="00062A8B"/>
    <w:rsid w:val="00062BB8"/>
    <w:rsid w:val="000638B6"/>
    <w:rsid w:val="00065965"/>
    <w:rsid w:val="00066717"/>
    <w:rsid w:val="00067251"/>
    <w:rsid w:val="00067854"/>
    <w:rsid w:val="00071418"/>
    <w:rsid w:val="00071795"/>
    <w:rsid w:val="00072B2A"/>
    <w:rsid w:val="0007468E"/>
    <w:rsid w:val="00076456"/>
    <w:rsid w:val="000822B8"/>
    <w:rsid w:val="0008284E"/>
    <w:rsid w:val="0008460B"/>
    <w:rsid w:val="00085FA9"/>
    <w:rsid w:val="00086418"/>
    <w:rsid w:val="00086EA9"/>
    <w:rsid w:val="0008708F"/>
    <w:rsid w:val="00091D12"/>
    <w:rsid w:val="0009228D"/>
    <w:rsid w:val="00095504"/>
    <w:rsid w:val="000A03CC"/>
    <w:rsid w:val="000A0B9D"/>
    <w:rsid w:val="000A0F7B"/>
    <w:rsid w:val="000A132E"/>
    <w:rsid w:val="000A3316"/>
    <w:rsid w:val="000A4169"/>
    <w:rsid w:val="000B5784"/>
    <w:rsid w:val="000C077F"/>
    <w:rsid w:val="000C474B"/>
    <w:rsid w:val="000C47F3"/>
    <w:rsid w:val="000C561C"/>
    <w:rsid w:val="000C6BB0"/>
    <w:rsid w:val="000D243C"/>
    <w:rsid w:val="000D364F"/>
    <w:rsid w:val="000D37CB"/>
    <w:rsid w:val="000D544A"/>
    <w:rsid w:val="000D6B23"/>
    <w:rsid w:val="000E0866"/>
    <w:rsid w:val="000E0BB1"/>
    <w:rsid w:val="000E1522"/>
    <w:rsid w:val="000E16DC"/>
    <w:rsid w:val="000E602A"/>
    <w:rsid w:val="000F6A74"/>
    <w:rsid w:val="000F79ED"/>
    <w:rsid w:val="0010120E"/>
    <w:rsid w:val="00101410"/>
    <w:rsid w:val="001108B7"/>
    <w:rsid w:val="00115ECB"/>
    <w:rsid w:val="001170C0"/>
    <w:rsid w:val="00120BC2"/>
    <w:rsid w:val="00121519"/>
    <w:rsid w:val="001251ED"/>
    <w:rsid w:val="00126FD5"/>
    <w:rsid w:val="0013006D"/>
    <w:rsid w:val="00130C50"/>
    <w:rsid w:val="001357FD"/>
    <w:rsid w:val="00135A1F"/>
    <w:rsid w:val="00135B8A"/>
    <w:rsid w:val="00135C77"/>
    <w:rsid w:val="00137E0B"/>
    <w:rsid w:val="00141D36"/>
    <w:rsid w:val="00142F6F"/>
    <w:rsid w:val="00145074"/>
    <w:rsid w:val="001474D8"/>
    <w:rsid w:val="001502DF"/>
    <w:rsid w:val="00151C31"/>
    <w:rsid w:val="00151E7B"/>
    <w:rsid w:val="001520A0"/>
    <w:rsid w:val="0015475C"/>
    <w:rsid w:val="00154FD3"/>
    <w:rsid w:val="0016159A"/>
    <w:rsid w:val="0016179C"/>
    <w:rsid w:val="00164A0E"/>
    <w:rsid w:val="00165CFC"/>
    <w:rsid w:val="001804B8"/>
    <w:rsid w:val="001838B6"/>
    <w:rsid w:val="00190625"/>
    <w:rsid w:val="00196B13"/>
    <w:rsid w:val="001A136D"/>
    <w:rsid w:val="001A2BD2"/>
    <w:rsid w:val="001A2F94"/>
    <w:rsid w:val="001A6990"/>
    <w:rsid w:val="001A6E29"/>
    <w:rsid w:val="001A6E98"/>
    <w:rsid w:val="001B05D3"/>
    <w:rsid w:val="001B2854"/>
    <w:rsid w:val="001B3848"/>
    <w:rsid w:val="001B5869"/>
    <w:rsid w:val="001B5E4D"/>
    <w:rsid w:val="001B6861"/>
    <w:rsid w:val="001C1E8A"/>
    <w:rsid w:val="001C601A"/>
    <w:rsid w:val="001C693D"/>
    <w:rsid w:val="001C70DB"/>
    <w:rsid w:val="001D08EB"/>
    <w:rsid w:val="001D370E"/>
    <w:rsid w:val="001D5B87"/>
    <w:rsid w:val="001E5BFB"/>
    <w:rsid w:val="001E6F0B"/>
    <w:rsid w:val="001F0CCC"/>
    <w:rsid w:val="00201BEA"/>
    <w:rsid w:val="002022C2"/>
    <w:rsid w:val="00202AE8"/>
    <w:rsid w:val="00204533"/>
    <w:rsid w:val="0020506A"/>
    <w:rsid w:val="0021305A"/>
    <w:rsid w:val="0021435B"/>
    <w:rsid w:val="002146F5"/>
    <w:rsid w:val="00216352"/>
    <w:rsid w:val="00217CC6"/>
    <w:rsid w:val="00221BDC"/>
    <w:rsid w:val="002229E9"/>
    <w:rsid w:val="002271E1"/>
    <w:rsid w:val="00227D7E"/>
    <w:rsid w:val="002323B4"/>
    <w:rsid w:val="00233DBE"/>
    <w:rsid w:val="0023628E"/>
    <w:rsid w:val="00237DE8"/>
    <w:rsid w:val="002400E0"/>
    <w:rsid w:val="002419D4"/>
    <w:rsid w:val="002470E2"/>
    <w:rsid w:val="002500AD"/>
    <w:rsid w:val="00251B06"/>
    <w:rsid w:val="00253694"/>
    <w:rsid w:val="00256D5C"/>
    <w:rsid w:val="00257BA4"/>
    <w:rsid w:val="00260C37"/>
    <w:rsid w:val="00261321"/>
    <w:rsid w:val="002636A5"/>
    <w:rsid w:val="002636FF"/>
    <w:rsid w:val="00263D45"/>
    <w:rsid w:val="002756A4"/>
    <w:rsid w:val="0027578D"/>
    <w:rsid w:val="00280569"/>
    <w:rsid w:val="002827A8"/>
    <w:rsid w:val="0028391A"/>
    <w:rsid w:val="00284C47"/>
    <w:rsid w:val="00284D6F"/>
    <w:rsid w:val="002868CF"/>
    <w:rsid w:val="00290FDC"/>
    <w:rsid w:val="002939B0"/>
    <w:rsid w:val="00296AEA"/>
    <w:rsid w:val="002973D4"/>
    <w:rsid w:val="002A12BD"/>
    <w:rsid w:val="002A39C9"/>
    <w:rsid w:val="002B1794"/>
    <w:rsid w:val="002B1D21"/>
    <w:rsid w:val="002B369C"/>
    <w:rsid w:val="002B37B0"/>
    <w:rsid w:val="002B3AF3"/>
    <w:rsid w:val="002B3BB5"/>
    <w:rsid w:val="002B6B4C"/>
    <w:rsid w:val="002B7C52"/>
    <w:rsid w:val="002C11E2"/>
    <w:rsid w:val="002C1DE7"/>
    <w:rsid w:val="002C2D9B"/>
    <w:rsid w:val="002C32A0"/>
    <w:rsid w:val="002C3CFC"/>
    <w:rsid w:val="002C49A3"/>
    <w:rsid w:val="002C572C"/>
    <w:rsid w:val="002D4860"/>
    <w:rsid w:val="002D6AAE"/>
    <w:rsid w:val="002E04BB"/>
    <w:rsid w:val="002E08C8"/>
    <w:rsid w:val="002E564F"/>
    <w:rsid w:val="002E60F3"/>
    <w:rsid w:val="002E72C5"/>
    <w:rsid w:val="002E733A"/>
    <w:rsid w:val="002F000A"/>
    <w:rsid w:val="002F14B3"/>
    <w:rsid w:val="002F2008"/>
    <w:rsid w:val="002F2620"/>
    <w:rsid w:val="002F6154"/>
    <w:rsid w:val="002F6F70"/>
    <w:rsid w:val="00301DCD"/>
    <w:rsid w:val="0030287C"/>
    <w:rsid w:val="00304A61"/>
    <w:rsid w:val="00305C99"/>
    <w:rsid w:val="00307735"/>
    <w:rsid w:val="003079C4"/>
    <w:rsid w:val="003135A6"/>
    <w:rsid w:val="00313FA5"/>
    <w:rsid w:val="003177E2"/>
    <w:rsid w:val="00321527"/>
    <w:rsid w:val="003217FA"/>
    <w:rsid w:val="00322923"/>
    <w:rsid w:val="00322EA3"/>
    <w:rsid w:val="00325429"/>
    <w:rsid w:val="00325BFC"/>
    <w:rsid w:val="00331C32"/>
    <w:rsid w:val="003334D7"/>
    <w:rsid w:val="00333EF5"/>
    <w:rsid w:val="003364CE"/>
    <w:rsid w:val="00336780"/>
    <w:rsid w:val="00336EBB"/>
    <w:rsid w:val="00337592"/>
    <w:rsid w:val="00342F83"/>
    <w:rsid w:val="00350B18"/>
    <w:rsid w:val="00350EFD"/>
    <w:rsid w:val="003540FD"/>
    <w:rsid w:val="00355FA0"/>
    <w:rsid w:val="003604DF"/>
    <w:rsid w:val="00361E4F"/>
    <w:rsid w:val="00366419"/>
    <w:rsid w:val="00366C2D"/>
    <w:rsid w:val="003676E9"/>
    <w:rsid w:val="0037118F"/>
    <w:rsid w:val="00371B44"/>
    <w:rsid w:val="00371F88"/>
    <w:rsid w:val="00372B5E"/>
    <w:rsid w:val="00373FB1"/>
    <w:rsid w:val="00374762"/>
    <w:rsid w:val="0037727D"/>
    <w:rsid w:val="00382EDB"/>
    <w:rsid w:val="00383589"/>
    <w:rsid w:val="003853AC"/>
    <w:rsid w:val="00386F90"/>
    <w:rsid w:val="00390122"/>
    <w:rsid w:val="00393504"/>
    <w:rsid w:val="00396CFA"/>
    <w:rsid w:val="003A002E"/>
    <w:rsid w:val="003A30A7"/>
    <w:rsid w:val="003A4424"/>
    <w:rsid w:val="003A52D3"/>
    <w:rsid w:val="003A6900"/>
    <w:rsid w:val="003B43F5"/>
    <w:rsid w:val="003B57B0"/>
    <w:rsid w:val="003C01E5"/>
    <w:rsid w:val="003C1367"/>
    <w:rsid w:val="003C3669"/>
    <w:rsid w:val="003C3E33"/>
    <w:rsid w:val="003C6184"/>
    <w:rsid w:val="003C7890"/>
    <w:rsid w:val="003C7B47"/>
    <w:rsid w:val="003C7EDC"/>
    <w:rsid w:val="003D13F7"/>
    <w:rsid w:val="003D16A6"/>
    <w:rsid w:val="003D2E74"/>
    <w:rsid w:val="003D3AC3"/>
    <w:rsid w:val="003D3B27"/>
    <w:rsid w:val="003D77D5"/>
    <w:rsid w:val="003E0C56"/>
    <w:rsid w:val="003E2CA3"/>
    <w:rsid w:val="003E5E61"/>
    <w:rsid w:val="003F205A"/>
    <w:rsid w:val="003F2704"/>
    <w:rsid w:val="003F7208"/>
    <w:rsid w:val="0040012E"/>
    <w:rsid w:val="00401F8A"/>
    <w:rsid w:val="00404F3E"/>
    <w:rsid w:val="00406777"/>
    <w:rsid w:val="00407730"/>
    <w:rsid w:val="004115A4"/>
    <w:rsid w:val="004119FF"/>
    <w:rsid w:val="00412154"/>
    <w:rsid w:val="00413B1A"/>
    <w:rsid w:val="00414185"/>
    <w:rsid w:val="004147DB"/>
    <w:rsid w:val="00414A59"/>
    <w:rsid w:val="00416129"/>
    <w:rsid w:val="00416A31"/>
    <w:rsid w:val="00416AF8"/>
    <w:rsid w:val="004216DA"/>
    <w:rsid w:val="0042184F"/>
    <w:rsid w:val="00422B57"/>
    <w:rsid w:val="004238BF"/>
    <w:rsid w:val="00423FB0"/>
    <w:rsid w:val="004249F8"/>
    <w:rsid w:val="004260C9"/>
    <w:rsid w:val="00431370"/>
    <w:rsid w:val="00434E85"/>
    <w:rsid w:val="00442075"/>
    <w:rsid w:val="00445F72"/>
    <w:rsid w:val="00446F6D"/>
    <w:rsid w:val="00447198"/>
    <w:rsid w:val="004502E3"/>
    <w:rsid w:val="0045198C"/>
    <w:rsid w:val="00453365"/>
    <w:rsid w:val="0045389F"/>
    <w:rsid w:val="00454073"/>
    <w:rsid w:val="00454F16"/>
    <w:rsid w:val="004615A6"/>
    <w:rsid w:val="00461D85"/>
    <w:rsid w:val="00462C3A"/>
    <w:rsid w:val="00467BC6"/>
    <w:rsid w:val="0047084F"/>
    <w:rsid w:val="00473B9A"/>
    <w:rsid w:val="00474DEE"/>
    <w:rsid w:val="00485E63"/>
    <w:rsid w:val="0048770B"/>
    <w:rsid w:val="004915C6"/>
    <w:rsid w:val="0049177E"/>
    <w:rsid w:val="0049286E"/>
    <w:rsid w:val="00492B77"/>
    <w:rsid w:val="00493B62"/>
    <w:rsid w:val="00497799"/>
    <w:rsid w:val="00497C82"/>
    <w:rsid w:val="004A2CD7"/>
    <w:rsid w:val="004A46EE"/>
    <w:rsid w:val="004A5659"/>
    <w:rsid w:val="004A5AE5"/>
    <w:rsid w:val="004A6C00"/>
    <w:rsid w:val="004A7CE7"/>
    <w:rsid w:val="004B2C64"/>
    <w:rsid w:val="004B7F9A"/>
    <w:rsid w:val="004C19BC"/>
    <w:rsid w:val="004C283D"/>
    <w:rsid w:val="004C56EA"/>
    <w:rsid w:val="004D50BC"/>
    <w:rsid w:val="004D660B"/>
    <w:rsid w:val="004E4D48"/>
    <w:rsid w:val="004E6480"/>
    <w:rsid w:val="004F1A55"/>
    <w:rsid w:val="004F47BE"/>
    <w:rsid w:val="004F4E02"/>
    <w:rsid w:val="004F5EFA"/>
    <w:rsid w:val="004F61B8"/>
    <w:rsid w:val="004F6AE6"/>
    <w:rsid w:val="005023BE"/>
    <w:rsid w:val="00505D25"/>
    <w:rsid w:val="00506BF7"/>
    <w:rsid w:val="00517AB3"/>
    <w:rsid w:val="00530B63"/>
    <w:rsid w:val="00531C41"/>
    <w:rsid w:val="005328F0"/>
    <w:rsid w:val="00535191"/>
    <w:rsid w:val="0053647B"/>
    <w:rsid w:val="00536646"/>
    <w:rsid w:val="0053671B"/>
    <w:rsid w:val="0053731F"/>
    <w:rsid w:val="00540831"/>
    <w:rsid w:val="00541720"/>
    <w:rsid w:val="00543982"/>
    <w:rsid w:val="00553C80"/>
    <w:rsid w:val="00554B45"/>
    <w:rsid w:val="00557185"/>
    <w:rsid w:val="00563DFB"/>
    <w:rsid w:val="0056502E"/>
    <w:rsid w:val="00565B55"/>
    <w:rsid w:val="00567AFE"/>
    <w:rsid w:val="0057007E"/>
    <w:rsid w:val="0057245E"/>
    <w:rsid w:val="005733E3"/>
    <w:rsid w:val="00574E99"/>
    <w:rsid w:val="00577DF5"/>
    <w:rsid w:val="005803BB"/>
    <w:rsid w:val="00585AA5"/>
    <w:rsid w:val="005870F0"/>
    <w:rsid w:val="005873ED"/>
    <w:rsid w:val="005947A2"/>
    <w:rsid w:val="0059727E"/>
    <w:rsid w:val="005A1555"/>
    <w:rsid w:val="005A2282"/>
    <w:rsid w:val="005A399F"/>
    <w:rsid w:val="005A3DE9"/>
    <w:rsid w:val="005B0700"/>
    <w:rsid w:val="005B2EB0"/>
    <w:rsid w:val="005B49C2"/>
    <w:rsid w:val="005B4B75"/>
    <w:rsid w:val="005B50EC"/>
    <w:rsid w:val="005B5658"/>
    <w:rsid w:val="005B5CD5"/>
    <w:rsid w:val="005B6252"/>
    <w:rsid w:val="005B7C74"/>
    <w:rsid w:val="005C0002"/>
    <w:rsid w:val="005C1F3F"/>
    <w:rsid w:val="005C38FB"/>
    <w:rsid w:val="005C4AD5"/>
    <w:rsid w:val="005C5A45"/>
    <w:rsid w:val="005C5D9F"/>
    <w:rsid w:val="005C738C"/>
    <w:rsid w:val="005D0857"/>
    <w:rsid w:val="005D0E97"/>
    <w:rsid w:val="005D6E12"/>
    <w:rsid w:val="005E0924"/>
    <w:rsid w:val="005E2E2A"/>
    <w:rsid w:val="005E34D3"/>
    <w:rsid w:val="005E6660"/>
    <w:rsid w:val="005F0742"/>
    <w:rsid w:val="005F179D"/>
    <w:rsid w:val="005F73D1"/>
    <w:rsid w:val="006038E0"/>
    <w:rsid w:val="006041CA"/>
    <w:rsid w:val="0061178F"/>
    <w:rsid w:val="00612C76"/>
    <w:rsid w:val="00613C3C"/>
    <w:rsid w:val="00615424"/>
    <w:rsid w:val="006175DE"/>
    <w:rsid w:val="00617AB6"/>
    <w:rsid w:val="0062073A"/>
    <w:rsid w:val="006209B7"/>
    <w:rsid w:val="00621CCD"/>
    <w:rsid w:val="00623138"/>
    <w:rsid w:val="006253ED"/>
    <w:rsid w:val="006261D2"/>
    <w:rsid w:val="00626565"/>
    <w:rsid w:val="006279F4"/>
    <w:rsid w:val="0063129F"/>
    <w:rsid w:val="00632699"/>
    <w:rsid w:val="00634904"/>
    <w:rsid w:val="006424B9"/>
    <w:rsid w:val="00644C6B"/>
    <w:rsid w:val="006519D4"/>
    <w:rsid w:val="0065246D"/>
    <w:rsid w:val="00653C45"/>
    <w:rsid w:val="00670CA1"/>
    <w:rsid w:val="00674D53"/>
    <w:rsid w:val="006758EF"/>
    <w:rsid w:val="00675C8D"/>
    <w:rsid w:val="00676AB0"/>
    <w:rsid w:val="00680ABC"/>
    <w:rsid w:val="00683B19"/>
    <w:rsid w:val="0068416F"/>
    <w:rsid w:val="00685EA9"/>
    <w:rsid w:val="006871AC"/>
    <w:rsid w:val="0068792F"/>
    <w:rsid w:val="00691122"/>
    <w:rsid w:val="0069395B"/>
    <w:rsid w:val="006961DF"/>
    <w:rsid w:val="006A2297"/>
    <w:rsid w:val="006A2FB2"/>
    <w:rsid w:val="006A34BC"/>
    <w:rsid w:val="006A7E9E"/>
    <w:rsid w:val="006B3D15"/>
    <w:rsid w:val="006B4AE9"/>
    <w:rsid w:val="006B4E22"/>
    <w:rsid w:val="006B6B3F"/>
    <w:rsid w:val="006B770B"/>
    <w:rsid w:val="006C1560"/>
    <w:rsid w:val="006C39FC"/>
    <w:rsid w:val="006C3BD3"/>
    <w:rsid w:val="006C3D5A"/>
    <w:rsid w:val="006C50EE"/>
    <w:rsid w:val="006C66F6"/>
    <w:rsid w:val="006D0ECD"/>
    <w:rsid w:val="006D1008"/>
    <w:rsid w:val="006D147C"/>
    <w:rsid w:val="006D27C9"/>
    <w:rsid w:val="006D2A9B"/>
    <w:rsid w:val="006D7495"/>
    <w:rsid w:val="006E0707"/>
    <w:rsid w:val="006E0BF1"/>
    <w:rsid w:val="006E10B9"/>
    <w:rsid w:val="006E5B50"/>
    <w:rsid w:val="006E6A8D"/>
    <w:rsid w:val="006F1411"/>
    <w:rsid w:val="006F7C12"/>
    <w:rsid w:val="00701F5B"/>
    <w:rsid w:val="007041B7"/>
    <w:rsid w:val="00706DE3"/>
    <w:rsid w:val="00707D11"/>
    <w:rsid w:val="0071155B"/>
    <w:rsid w:val="00711AAC"/>
    <w:rsid w:val="00715084"/>
    <w:rsid w:val="00716B9C"/>
    <w:rsid w:val="00716DB0"/>
    <w:rsid w:val="00721A78"/>
    <w:rsid w:val="00724A66"/>
    <w:rsid w:val="007261DA"/>
    <w:rsid w:val="00726ACB"/>
    <w:rsid w:val="0073186C"/>
    <w:rsid w:val="00733FB5"/>
    <w:rsid w:val="00734B2E"/>
    <w:rsid w:val="007353D8"/>
    <w:rsid w:val="00735F9E"/>
    <w:rsid w:val="00736D7C"/>
    <w:rsid w:val="007400AA"/>
    <w:rsid w:val="0074414F"/>
    <w:rsid w:val="00744B04"/>
    <w:rsid w:val="00745155"/>
    <w:rsid w:val="00750989"/>
    <w:rsid w:val="0075125D"/>
    <w:rsid w:val="00753146"/>
    <w:rsid w:val="0076162A"/>
    <w:rsid w:val="007660D1"/>
    <w:rsid w:val="00766D2D"/>
    <w:rsid w:val="00767960"/>
    <w:rsid w:val="00774D36"/>
    <w:rsid w:val="0077503E"/>
    <w:rsid w:val="00777311"/>
    <w:rsid w:val="007821C0"/>
    <w:rsid w:val="0078286C"/>
    <w:rsid w:val="00782B45"/>
    <w:rsid w:val="00786947"/>
    <w:rsid w:val="00786AD2"/>
    <w:rsid w:val="007915B9"/>
    <w:rsid w:val="00792966"/>
    <w:rsid w:val="00792A1D"/>
    <w:rsid w:val="007932E5"/>
    <w:rsid w:val="00795965"/>
    <w:rsid w:val="007A06BD"/>
    <w:rsid w:val="007A1A1B"/>
    <w:rsid w:val="007A2664"/>
    <w:rsid w:val="007A382A"/>
    <w:rsid w:val="007A51DD"/>
    <w:rsid w:val="007A7C92"/>
    <w:rsid w:val="007B30A9"/>
    <w:rsid w:val="007B317F"/>
    <w:rsid w:val="007B3C0B"/>
    <w:rsid w:val="007B5BCB"/>
    <w:rsid w:val="007B62CA"/>
    <w:rsid w:val="007B7B9E"/>
    <w:rsid w:val="007B7F0F"/>
    <w:rsid w:val="007C1528"/>
    <w:rsid w:val="007C170F"/>
    <w:rsid w:val="007C2592"/>
    <w:rsid w:val="007C6547"/>
    <w:rsid w:val="007D12A6"/>
    <w:rsid w:val="007D66DE"/>
    <w:rsid w:val="007E3D6B"/>
    <w:rsid w:val="007E5679"/>
    <w:rsid w:val="007E62AB"/>
    <w:rsid w:val="007E6404"/>
    <w:rsid w:val="007F06F4"/>
    <w:rsid w:val="007F1A29"/>
    <w:rsid w:val="007F3006"/>
    <w:rsid w:val="007F5030"/>
    <w:rsid w:val="007F60C2"/>
    <w:rsid w:val="007F6647"/>
    <w:rsid w:val="007F7926"/>
    <w:rsid w:val="008018C4"/>
    <w:rsid w:val="008022EF"/>
    <w:rsid w:val="00804035"/>
    <w:rsid w:val="00804994"/>
    <w:rsid w:val="00805FB9"/>
    <w:rsid w:val="008074B5"/>
    <w:rsid w:val="00807C5A"/>
    <w:rsid w:val="008109C7"/>
    <w:rsid w:val="00811DAD"/>
    <w:rsid w:val="00812C37"/>
    <w:rsid w:val="00815B8B"/>
    <w:rsid w:val="00817F76"/>
    <w:rsid w:val="00820635"/>
    <w:rsid w:val="008208F1"/>
    <w:rsid w:val="00820C59"/>
    <w:rsid w:val="00822F43"/>
    <w:rsid w:val="0082332A"/>
    <w:rsid w:val="008262EE"/>
    <w:rsid w:val="008266E7"/>
    <w:rsid w:val="00833149"/>
    <w:rsid w:val="008347D9"/>
    <w:rsid w:val="008356EB"/>
    <w:rsid w:val="008360A7"/>
    <w:rsid w:val="00840691"/>
    <w:rsid w:val="00842188"/>
    <w:rsid w:val="00845FA0"/>
    <w:rsid w:val="0084729E"/>
    <w:rsid w:val="00850D9E"/>
    <w:rsid w:val="00851520"/>
    <w:rsid w:val="00852148"/>
    <w:rsid w:val="00853464"/>
    <w:rsid w:val="008541AE"/>
    <w:rsid w:val="008541C2"/>
    <w:rsid w:val="00856838"/>
    <w:rsid w:val="00856D2D"/>
    <w:rsid w:val="008570DE"/>
    <w:rsid w:val="00857216"/>
    <w:rsid w:val="00857E5A"/>
    <w:rsid w:val="0086155F"/>
    <w:rsid w:val="00862C26"/>
    <w:rsid w:val="00865782"/>
    <w:rsid w:val="008658B3"/>
    <w:rsid w:val="00865B8B"/>
    <w:rsid w:val="00866105"/>
    <w:rsid w:val="008661B9"/>
    <w:rsid w:val="00872D25"/>
    <w:rsid w:val="0087481C"/>
    <w:rsid w:val="0087745A"/>
    <w:rsid w:val="00877B3D"/>
    <w:rsid w:val="008813AC"/>
    <w:rsid w:val="0088216D"/>
    <w:rsid w:val="00882505"/>
    <w:rsid w:val="00882749"/>
    <w:rsid w:val="00883120"/>
    <w:rsid w:val="00883E4F"/>
    <w:rsid w:val="008846CB"/>
    <w:rsid w:val="00892679"/>
    <w:rsid w:val="008949AA"/>
    <w:rsid w:val="008A3BA2"/>
    <w:rsid w:val="008A4CB1"/>
    <w:rsid w:val="008A5D75"/>
    <w:rsid w:val="008A7806"/>
    <w:rsid w:val="008A7818"/>
    <w:rsid w:val="008B1C1D"/>
    <w:rsid w:val="008B31FF"/>
    <w:rsid w:val="008B322A"/>
    <w:rsid w:val="008B6181"/>
    <w:rsid w:val="008C0687"/>
    <w:rsid w:val="008C5138"/>
    <w:rsid w:val="008C56C5"/>
    <w:rsid w:val="008C7053"/>
    <w:rsid w:val="008C7F6D"/>
    <w:rsid w:val="008D0F6B"/>
    <w:rsid w:val="008D1F4D"/>
    <w:rsid w:val="008D53D7"/>
    <w:rsid w:val="008E02A8"/>
    <w:rsid w:val="008E3A5E"/>
    <w:rsid w:val="008E4416"/>
    <w:rsid w:val="008E456F"/>
    <w:rsid w:val="008E50C4"/>
    <w:rsid w:val="008F2B05"/>
    <w:rsid w:val="008F2DE7"/>
    <w:rsid w:val="008F4F60"/>
    <w:rsid w:val="008F5710"/>
    <w:rsid w:val="008F6EA9"/>
    <w:rsid w:val="00904E49"/>
    <w:rsid w:val="009100B4"/>
    <w:rsid w:val="009100EA"/>
    <w:rsid w:val="00910857"/>
    <w:rsid w:val="00911677"/>
    <w:rsid w:val="009147C3"/>
    <w:rsid w:val="009151C0"/>
    <w:rsid w:val="009152C0"/>
    <w:rsid w:val="0091757F"/>
    <w:rsid w:val="0091792A"/>
    <w:rsid w:val="00922EEB"/>
    <w:rsid w:val="009232EF"/>
    <w:rsid w:val="00924004"/>
    <w:rsid w:val="00933AC9"/>
    <w:rsid w:val="0093422F"/>
    <w:rsid w:val="00937544"/>
    <w:rsid w:val="00937C70"/>
    <w:rsid w:val="00937FC1"/>
    <w:rsid w:val="0094170E"/>
    <w:rsid w:val="009442D2"/>
    <w:rsid w:val="00944756"/>
    <w:rsid w:val="00946AAE"/>
    <w:rsid w:val="00946D78"/>
    <w:rsid w:val="00946DF1"/>
    <w:rsid w:val="00951334"/>
    <w:rsid w:val="00951AA0"/>
    <w:rsid w:val="00951D3B"/>
    <w:rsid w:val="00953B3A"/>
    <w:rsid w:val="0095467D"/>
    <w:rsid w:val="00954747"/>
    <w:rsid w:val="00955AD9"/>
    <w:rsid w:val="00955D80"/>
    <w:rsid w:val="009607ED"/>
    <w:rsid w:val="009620E7"/>
    <w:rsid w:val="00964995"/>
    <w:rsid w:val="0096502B"/>
    <w:rsid w:val="00971BB2"/>
    <w:rsid w:val="00974281"/>
    <w:rsid w:val="00977505"/>
    <w:rsid w:val="00984BA8"/>
    <w:rsid w:val="00986EAD"/>
    <w:rsid w:val="00987A5F"/>
    <w:rsid w:val="00990FD9"/>
    <w:rsid w:val="00993E24"/>
    <w:rsid w:val="00995804"/>
    <w:rsid w:val="00996F7E"/>
    <w:rsid w:val="009A04AC"/>
    <w:rsid w:val="009A0C8D"/>
    <w:rsid w:val="009A1BD8"/>
    <w:rsid w:val="009A2976"/>
    <w:rsid w:val="009A2A47"/>
    <w:rsid w:val="009A3A6D"/>
    <w:rsid w:val="009A4588"/>
    <w:rsid w:val="009A4631"/>
    <w:rsid w:val="009A6300"/>
    <w:rsid w:val="009A63C8"/>
    <w:rsid w:val="009A790F"/>
    <w:rsid w:val="009B0233"/>
    <w:rsid w:val="009B1519"/>
    <w:rsid w:val="009B60CF"/>
    <w:rsid w:val="009B7B04"/>
    <w:rsid w:val="009C03B5"/>
    <w:rsid w:val="009C0A81"/>
    <w:rsid w:val="009C1445"/>
    <w:rsid w:val="009C1ED8"/>
    <w:rsid w:val="009C4668"/>
    <w:rsid w:val="009C58CF"/>
    <w:rsid w:val="009C7361"/>
    <w:rsid w:val="009C788E"/>
    <w:rsid w:val="009C7EF5"/>
    <w:rsid w:val="009D1329"/>
    <w:rsid w:val="009D255C"/>
    <w:rsid w:val="009D368F"/>
    <w:rsid w:val="009D7F44"/>
    <w:rsid w:val="009E06EF"/>
    <w:rsid w:val="009E0DDB"/>
    <w:rsid w:val="009E1E1C"/>
    <w:rsid w:val="009E40F8"/>
    <w:rsid w:val="009E49DF"/>
    <w:rsid w:val="009E64F4"/>
    <w:rsid w:val="009E6BF3"/>
    <w:rsid w:val="009F3E90"/>
    <w:rsid w:val="009F4AE9"/>
    <w:rsid w:val="009F4EE0"/>
    <w:rsid w:val="009F73AF"/>
    <w:rsid w:val="00A01ABD"/>
    <w:rsid w:val="00A028B7"/>
    <w:rsid w:val="00A038CC"/>
    <w:rsid w:val="00A12B8F"/>
    <w:rsid w:val="00A12DB5"/>
    <w:rsid w:val="00A130F5"/>
    <w:rsid w:val="00A13824"/>
    <w:rsid w:val="00A17D1D"/>
    <w:rsid w:val="00A2436A"/>
    <w:rsid w:val="00A32A76"/>
    <w:rsid w:val="00A33FB0"/>
    <w:rsid w:val="00A357DA"/>
    <w:rsid w:val="00A36BD5"/>
    <w:rsid w:val="00A37BC9"/>
    <w:rsid w:val="00A42E26"/>
    <w:rsid w:val="00A4403E"/>
    <w:rsid w:val="00A45995"/>
    <w:rsid w:val="00A45EC4"/>
    <w:rsid w:val="00A47F1F"/>
    <w:rsid w:val="00A51BC9"/>
    <w:rsid w:val="00A549B6"/>
    <w:rsid w:val="00A561DC"/>
    <w:rsid w:val="00A65AF0"/>
    <w:rsid w:val="00A667F3"/>
    <w:rsid w:val="00A67743"/>
    <w:rsid w:val="00A738EE"/>
    <w:rsid w:val="00A73D64"/>
    <w:rsid w:val="00A75CE3"/>
    <w:rsid w:val="00A77D9D"/>
    <w:rsid w:val="00A82452"/>
    <w:rsid w:val="00A83332"/>
    <w:rsid w:val="00A93824"/>
    <w:rsid w:val="00A942F0"/>
    <w:rsid w:val="00A94E68"/>
    <w:rsid w:val="00A94F24"/>
    <w:rsid w:val="00A95566"/>
    <w:rsid w:val="00A97F76"/>
    <w:rsid w:val="00AA1DD3"/>
    <w:rsid w:val="00AA2FEA"/>
    <w:rsid w:val="00AA3AB0"/>
    <w:rsid w:val="00AA483C"/>
    <w:rsid w:val="00AA620A"/>
    <w:rsid w:val="00AB3CC9"/>
    <w:rsid w:val="00AB4623"/>
    <w:rsid w:val="00AB7966"/>
    <w:rsid w:val="00AC23DE"/>
    <w:rsid w:val="00AC4915"/>
    <w:rsid w:val="00AC4BC7"/>
    <w:rsid w:val="00AD06E6"/>
    <w:rsid w:val="00AD13A8"/>
    <w:rsid w:val="00AD1D6B"/>
    <w:rsid w:val="00AD20E0"/>
    <w:rsid w:val="00AD3F68"/>
    <w:rsid w:val="00AD5E42"/>
    <w:rsid w:val="00AD7089"/>
    <w:rsid w:val="00AD7C01"/>
    <w:rsid w:val="00AE025B"/>
    <w:rsid w:val="00AE4249"/>
    <w:rsid w:val="00AE4E29"/>
    <w:rsid w:val="00AE6177"/>
    <w:rsid w:val="00AF1020"/>
    <w:rsid w:val="00AF257E"/>
    <w:rsid w:val="00AF2ECA"/>
    <w:rsid w:val="00AF383E"/>
    <w:rsid w:val="00AF3935"/>
    <w:rsid w:val="00AF75AF"/>
    <w:rsid w:val="00B0215D"/>
    <w:rsid w:val="00B0447D"/>
    <w:rsid w:val="00B04877"/>
    <w:rsid w:val="00B12CD0"/>
    <w:rsid w:val="00B143F7"/>
    <w:rsid w:val="00B23B04"/>
    <w:rsid w:val="00B2623B"/>
    <w:rsid w:val="00B32D48"/>
    <w:rsid w:val="00B34BAE"/>
    <w:rsid w:val="00B36069"/>
    <w:rsid w:val="00B370FD"/>
    <w:rsid w:val="00B41E7A"/>
    <w:rsid w:val="00B45308"/>
    <w:rsid w:val="00B518E3"/>
    <w:rsid w:val="00B55B0D"/>
    <w:rsid w:val="00B55D47"/>
    <w:rsid w:val="00B56311"/>
    <w:rsid w:val="00B572C5"/>
    <w:rsid w:val="00B6298B"/>
    <w:rsid w:val="00B630B5"/>
    <w:rsid w:val="00B6323B"/>
    <w:rsid w:val="00B6421C"/>
    <w:rsid w:val="00B65817"/>
    <w:rsid w:val="00B66B12"/>
    <w:rsid w:val="00B70CC1"/>
    <w:rsid w:val="00B715A8"/>
    <w:rsid w:val="00B74FBB"/>
    <w:rsid w:val="00B7723E"/>
    <w:rsid w:val="00B84E55"/>
    <w:rsid w:val="00B86B02"/>
    <w:rsid w:val="00B905EC"/>
    <w:rsid w:val="00B90DA0"/>
    <w:rsid w:val="00B9227E"/>
    <w:rsid w:val="00B94E32"/>
    <w:rsid w:val="00B964A6"/>
    <w:rsid w:val="00B96895"/>
    <w:rsid w:val="00B97B73"/>
    <w:rsid w:val="00BA01D7"/>
    <w:rsid w:val="00BA079C"/>
    <w:rsid w:val="00BA7B81"/>
    <w:rsid w:val="00BB104F"/>
    <w:rsid w:val="00BB166E"/>
    <w:rsid w:val="00BB1B53"/>
    <w:rsid w:val="00BB1CAC"/>
    <w:rsid w:val="00BB1D96"/>
    <w:rsid w:val="00BB23EA"/>
    <w:rsid w:val="00BB2737"/>
    <w:rsid w:val="00BB40FC"/>
    <w:rsid w:val="00BB48E0"/>
    <w:rsid w:val="00BB6301"/>
    <w:rsid w:val="00BC07AD"/>
    <w:rsid w:val="00BC108C"/>
    <w:rsid w:val="00BC27B9"/>
    <w:rsid w:val="00BC387A"/>
    <w:rsid w:val="00BD115A"/>
    <w:rsid w:val="00BD15E7"/>
    <w:rsid w:val="00BD20CA"/>
    <w:rsid w:val="00BD3669"/>
    <w:rsid w:val="00BD379C"/>
    <w:rsid w:val="00BD3D4A"/>
    <w:rsid w:val="00BE034E"/>
    <w:rsid w:val="00BE1221"/>
    <w:rsid w:val="00BE3217"/>
    <w:rsid w:val="00BE397C"/>
    <w:rsid w:val="00BE3C77"/>
    <w:rsid w:val="00BE7804"/>
    <w:rsid w:val="00BF0C1F"/>
    <w:rsid w:val="00BF2E09"/>
    <w:rsid w:val="00BF342A"/>
    <w:rsid w:val="00BF48F9"/>
    <w:rsid w:val="00BF523F"/>
    <w:rsid w:val="00C002B6"/>
    <w:rsid w:val="00C002EB"/>
    <w:rsid w:val="00C02082"/>
    <w:rsid w:val="00C02A6E"/>
    <w:rsid w:val="00C040E4"/>
    <w:rsid w:val="00C04980"/>
    <w:rsid w:val="00C05043"/>
    <w:rsid w:val="00C0766C"/>
    <w:rsid w:val="00C120F8"/>
    <w:rsid w:val="00C137B9"/>
    <w:rsid w:val="00C13DA2"/>
    <w:rsid w:val="00C213EF"/>
    <w:rsid w:val="00C2254C"/>
    <w:rsid w:val="00C236C3"/>
    <w:rsid w:val="00C24B2B"/>
    <w:rsid w:val="00C251B2"/>
    <w:rsid w:val="00C2589F"/>
    <w:rsid w:val="00C2655B"/>
    <w:rsid w:val="00C32620"/>
    <w:rsid w:val="00C44818"/>
    <w:rsid w:val="00C459EC"/>
    <w:rsid w:val="00C47CAB"/>
    <w:rsid w:val="00C50A1C"/>
    <w:rsid w:val="00C551A2"/>
    <w:rsid w:val="00C5548F"/>
    <w:rsid w:val="00C56CCC"/>
    <w:rsid w:val="00C62F47"/>
    <w:rsid w:val="00C64172"/>
    <w:rsid w:val="00C65408"/>
    <w:rsid w:val="00C67B42"/>
    <w:rsid w:val="00C7255E"/>
    <w:rsid w:val="00C73B69"/>
    <w:rsid w:val="00C74AED"/>
    <w:rsid w:val="00C74EDF"/>
    <w:rsid w:val="00C7790F"/>
    <w:rsid w:val="00C81499"/>
    <w:rsid w:val="00C84106"/>
    <w:rsid w:val="00C847B0"/>
    <w:rsid w:val="00C87F48"/>
    <w:rsid w:val="00C87FB7"/>
    <w:rsid w:val="00C90C81"/>
    <w:rsid w:val="00C91D78"/>
    <w:rsid w:val="00C92714"/>
    <w:rsid w:val="00CA2FE8"/>
    <w:rsid w:val="00CA31A7"/>
    <w:rsid w:val="00CA59D8"/>
    <w:rsid w:val="00CB1105"/>
    <w:rsid w:val="00CB2384"/>
    <w:rsid w:val="00CB28DE"/>
    <w:rsid w:val="00CB4D5E"/>
    <w:rsid w:val="00CB63DE"/>
    <w:rsid w:val="00CB6EA2"/>
    <w:rsid w:val="00CC1B82"/>
    <w:rsid w:val="00CC3C0F"/>
    <w:rsid w:val="00CC3EFC"/>
    <w:rsid w:val="00CC5C31"/>
    <w:rsid w:val="00CC61FE"/>
    <w:rsid w:val="00CC7A6A"/>
    <w:rsid w:val="00CC7D02"/>
    <w:rsid w:val="00CD0FB9"/>
    <w:rsid w:val="00CD331C"/>
    <w:rsid w:val="00CD6604"/>
    <w:rsid w:val="00CE147B"/>
    <w:rsid w:val="00CE2A06"/>
    <w:rsid w:val="00CE2F20"/>
    <w:rsid w:val="00CE4BD5"/>
    <w:rsid w:val="00CE7637"/>
    <w:rsid w:val="00CF0055"/>
    <w:rsid w:val="00CF2083"/>
    <w:rsid w:val="00CF2269"/>
    <w:rsid w:val="00CF3906"/>
    <w:rsid w:val="00CF532E"/>
    <w:rsid w:val="00CF72DF"/>
    <w:rsid w:val="00D01054"/>
    <w:rsid w:val="00D02DA0"/>
    <w:rsid w:val="00D0518C"/>
    <w:rsid w:val="00D0525A"/>
    <w:rsid w:val="00D10470"/>
    <w:rsid w:val="00D1069E"/>
    <w:rsid w:val="00D1106F"/>
    <w:rsid w:val="00D17EBC"/>
    <w:rsid w:val="00D2085A"/>
    <w:rsid w:val="00D20EDC"/>
    <w:rsid w:val="00D2338F"/>
    <w:rsid w:val="00D25529"/>
    <w:rsid w:val="00D25AA8"/>
    <w:rsid w:val="00D267C6"/>
    <w:rsid w:val="00D26CA0"/>
    <w:rsid w:val="00D27ED9"/>
    <w:rsid w:val="00D32D28"/>
    <w:rsid w:val="00D365CF"/>
    <w:rsid w:val="00D36CAA"/>
    <w:rsid w:val="00D40013"/>
    <w:rsid w:val="00D40936"/>
    <w:rsid w:val="00D40B7E"/>
    <w:rsid w:val="00D413F3"/>
    <w:rsid w:val="00D41DA3"/>
    <w:rsid w:val="00D4749B"/>
    <w:rsid w:val="00D52720"/>
    <w:rsid w:val="00D6354A"/>
    <w:rsid w:val="00D66684"/>
    <w:rsid w:val="00D70C5C"/>
    <w:rsid w:val="00D7327C"/>
    <w:rsid w:val="00D74D09"/>
    <w:rsid w:val="00D8076A"/>
    <w:rsid w:val="00D80914"/>
    <w:rsid w:val="00D81DDD"/>
    <w:rsid w:val="00D84226"/>
    <w:rsid w:val="00D86CFD"/>
    <w:rsid w:val="00D86E8F"/>
    <w:rsid w:val="00D90AB5"/>
    <w:rsid w:val="00D92CD0"/>
    <w:rsid w:val="00D9487C"/>
    <w:rsid w:val="00DA15FE"/>
    <w:rsid w:val="00DA261A"/>
    <w:rsid w:val="00DA3811"/>
    <w:rsid w:val="00DA4537"/>
    <w:rsid w:val="00DA4939"/>
    <w:rsid w:val="00DA5E48"/>
    <w:rsid w:val="00DA60D3"/>
    <w:rsid w:val="00DB1BDF"/>
    <w:rsid w:val="00DB201C"/>
    <w:rsid w:val="00DB4C18"/>
    <w:rsid w:val="00DB75B1"/>
    <w:rsid w:val="00DC2157"/>
    <w:rsid w:val="00DC60BC"/>
    <w:rsid w:val="00DC66CC"/>
    <w:rsid w:val="00DC7D0D"/>
    <w:rsid w:val="00DD1EC2"/>
    <w:rsid w:val="00DD4903"/>
    <w:rsid w:val="00DD4BB3"/>
    <w:rsid w:val="00DD4F65"/>
    <w:rsid w:val="00DD7E39"/>
    <w:rsid w:val="00DE3D0A"/>
    <w:rsid w:val="00DE419A"/>
    <w:rsid w:val="00DE4BA9"/>
    <w:rsid w:val="00DE5347"/>
    <w:rsid w:val="00DE65EB"/>
    <w:rsid w:val="00DE7166"/>
    <w:rsid w:val="00DE7675"/>
    <w:rsid w:val="00DF047E"/>
    <w:rsid w:val="00DF1653"/>
    <w:rsid w:val="00DF2D88"/>
    <w:rsid w:val="00DF3678"/>
    <w:rsid w:val="00DF7469"/>
    <w:rsid w:val="00E01C17"/>
    <w:rsid w:val="00E110DF"/>
    <w:rsid w:val="00E11FE3"/>
    <w:rsid w:val="00E12318"/>
    <w:rsid w:val="00E1520F"/>
    <w:rsid w:val="00E33CE6"/>
    <w:rsid w:val="00E348E9"/>
    <w:rsid w:val="00E37134"/>
    <w:rsid w:val="00E37D23"/>
    <w:rsid w:val="00E411F7"/>
    <w:rsid w:val="00E428AB"/>
    <w:rsid w:val="00E509F1"/>
    <w:rsid w:val="00E533BD"/>
    <w:rsid w:val="00E53FB7"/>
    <w:rsid w:val="00E54421"/>
    <w:rsid w:val="00E57BDF"/>
    <w:rsid w:val="00E60F64"/>
    <w:rsid w:val="00E614B0"/>
    <w:rsid w:val="00E61E63"/>
    <w:rsid w:val="00E62312"/>
    <w:rsid w:val="00E62BCB"/>
    <w:rsid w:val="00E64CFF"/>
    <w:rsid w:val="00E65EFA"/>
    <w:rsid w:val="00E7027F"/>
    <w:rsid w:val="00E70AB5"/>
    <w:rsid w:val="00E7304D"/>
    <w:rsid w:val="00E74A43"/>
    <w:rsid w:val="00E752B8"/>
    <w:rsid w:val="00E770BB"/>
    <w:rsid w:val="00E81A6B"/>
    <w:rsid w:val="00E82293"/>
    <w:rsid w:val="00E82670"/>
    <w:rsid w:val="00E82AF7"/>
    <w:rsid w:val="00E83EC9"/>
    <w:rsid w:val="00E840BA"/>
    <w:rsid w:val="00E870E8"/>
    <w:rsid w:val="00E95C64"/>
    <w:rsid w:val="00EA0913"/>
    <w:rsid w:val="00EA1093"/>
    <w:rsid w:val="00EA1DF9"/>
    <w:rsid w:val="00EA2603"/>
    <w:rsid w:val="00EA45F5"/>
    <w:rsid w:val="00EA6CF9"/>
    <w:rsid w:val="00EA72EC"/>
    <w:rsid w:val="00EB0EBE"/>
    <w:rsid w:val="00EB3E3C"/>
    <w:rsid w:val="00EB4543"/>
    <w:rsid w:val="00EB5661"/>
    <w:rsid w:val="00EB7C4B"/>
    <w:rsid w:val="00EB7F4E"/>
    <w:rsid w:val="00EC0965"/>
    <w:rsid w:val="00EC3F54"/>
    <w:rsid w:val="00EC42BA"/>
    <w:rsid w:val="00EC74B0"/>
    <w:rsid w:val="00ED11B7"/>
    <w:rsid w:val="00EE628E"/>
    <w:rsid w:val="00EE699A"/>
    <w:rsid w:val="00EF051C"/>
    <w:rsid w:val="00EF3F6F"/>
    <w:rsid w:val="00EF492D"/>
    <w:rsid w:val="00EF57CD"/>
    <w:rsid w:val="00EF662D"/>
    <w:rsid w:val="00EF6CEC"/>
    <w:rsid w:val="00EF7F0A"/>
    <w:rsid w:val="00F0506F"/>
    <w:rsid w:val="00F071DB"/>
    <w:rsid w:val="00F071E6"/>
    <w:rsid w:val="00F12EA3"/>
    <w:rsid w:val="00F14A3F"/>
    <w:rsid w:val="00F152E7"/>
    <w:rsid w:val="00F23BA3"/>
    <w:rsid w:val="00F24643"/>
    <w:rsid w:val="00F254A0"/>
    <w:rsid w:val="00F271B8"/>
    <w:rsid w:val="00F27FBE"/>
    <w:rsid w:val="00F301B7"/>
    <w:rsid w:val="00F31226"/>
    <w:rsid w:val="00F36624"/>
    <w:rsid w:val="00F40BBF"/>
    <w:rsid w:val="00F43874"/>
    <w:rsid w:val="00F442D0"/>
    <w:rsid w:val="00F466BD"/>
    <w:rsid w:val="00F46EEE"/>
    <w:rsid w:val="00F47C04"/>
    <w:rsid w:val="00F50347"/>
    <w:rsid w:val="00F50808"/>
    <w:rsid w:val="00F5374C"/>
    <w:rsid w:val="00F55A1A"/>
    <w:rsid w:val="00F65583"/>
    <w:rsid w:val="00F65893"/>
    <w:rsid w:val="00F6690C"/>
    <w:rsid w:val="00F67589"/>
    <w:rsid w:val="00F70EB2"/>
    <w:rsid w:val="00F71C51"/>
    <w:rsid w:val="00F721A4"/>
    <w:rsid w:val="00F72AD4"/>
    <w:rsid w:val="00F74785"/>
    <w:rsid w:val="00F75759"/>
    <w:rsid w:val="00F7710A"/>
    <w:rsid w:val="00F77867"/>
    <w:rsid w:val="00F81CE4"/>
    <w:rsid w:val="00F825C3"/>
    <w:rsid w:val="00F92044"/>
    <w:rsid w:val="00F928A0"/>
    <w:rsid w:val="00F939B9"/>
    <w:rsid w:val="00FA0609"/>
    <w:rsid w:val="00FA32D9"/>
    <w:rsid w:val="00FA4B4E"/>
    <w:rsid w:val="00FA5771"/>
    <w:rsid w:val="00FA6FDA"/>
    <w:rsid w:val="00FB138F"/>
    <w:rsid w:val="00FB1537"/>
    <w:rsid w:val="00FB1C10"/>
    <w:rsid w:val="00FB24F8"/>
    <w:rsid w:val="00FB2BDE"/>
    <w:rsid w:val="00FB3691"/>
    <w:rsid w:val="00FC0BE2"/>
    <w:rsid w:val="00FC1D7F"/>
    <w:rsid w:val="00FC222B"/>
    <w:rsid w:val="00FC2662"/>
    <w:rsid w:val="00FC5D22"/>
    <w:rsid w:val="00FC70A2"/>
    <w:rsid w:val="00FD00E4"/>
    <w:rsid w:val="00FD364D"/>
    <w:rsid w:val="00FD5B8B"/>
    <w:rsid w:val="00FD607C"/>
    <w:rsid w:val="00FD64DD"/>
    <w:rsid w:val="00FD6752"/>
    <w:rsid w:val="00FE07DC"/>
    <w:rsid w:val="00FE2151"/>
    <w:rsid w:val="00FE5CC2"/>
    <w:rsid w:val="00FE69B1"/>
    <w:rsid w:val="00FE7866"/>
    <w:rsid w:val="00FE7A4E"/>
    <w:rsid w:val="00FF08B2"/>
    <w:rsid w:val="00FF1DE3"/>
    <w:rsid w:val="00FF2438"/>
    <w:rsid w:val="00FF2713"/>
    <w:rsid w:val="00FF2BB8"/>
    <w:rsid w:val="00FF2C25"/>
    <w:rsid w:val="00FF3674"/>
    <w:rsid w:val="00FF6669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CBA9B"/>
  <w15:docId w15:val="{8DA54AEA-1CBB-484E-AC0A-4C0427B2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DE"/>
    <w:pPr>
      <w:ind w:left="720"/>
      <w:contextualSpacing/>
    </w:pPr>
  </w:style>
  <w:style w:type="table" w:styleId="TableGrid">
    <w:name w:val="Table Grid"/>
    <w:basedOn w:val="TableNormal"/>
    <w:uiPriority w:val="39"/>
    <w:rsid w:val="0011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F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FC1"/>
  </w:style>
  <w:style w:type="paragraph" w:styleId="Footer">
    <w:name w:val="footer"/>
    <w:basedOn w:val="Normal"/>
    <w:link w:val="FooterChar"/>
    <w:uiPriority w:val="99"/>
    <w:unhideWhenUsed/>
    <w:rsid w:val="00937F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FC1"/>
  </w:style>
  <w:style w:type="paragraph" w:styleId="NormalWeb">
    <w:name w:val="Normal (Web)"/>
    <w:basedOn w:val="Normal"/>
    <w:uiPriority w:val="99"/>
    <w:semiHidden/>
    <w:unhideWhenUsed/>
    <w:rsid w:val="00B143F7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426F9"/>
  </w:style>
  <w:style w:type="character" w:styleId="CommentReference">
    <w:name w:val="annotation reference"/>
    <w:basedOn w:val="DefaultParagraphFont"/>
    <w:uiPriority w:val="99"/>
    <w:semiHidden/>
    <w:unhideWhenUsed/>
    <w:rsid w:val="00A65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7EF5"/>
  </w:style>
  <w:style w:type="character" w:styleId="Hyperlink">
    <w:name w:val="Hyperlink"/>
    <w:rsid w:val="005B5658"/>
    <w:rPr>
      <w:color w:val="70AD47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079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9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s://www.linkedin.com/company/free2move-esolution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nhoa.energy" TargetMode="External"/><Relationship Id="rId17" Type="http://schemas.openxmlformats.org/officeDocument/2006/relationships/hyperlink" Target="http://www.esolutions.free2move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electro-power-systems/" TargetMode="External"/><Relationship Id="rId20" Type="http://schemas.openxmlformats.org/officeDocument/2006/relationships/hyperlink" Target="mailto:ir@nhoa.energ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mailto:marco.belletti@f2m-esolutions.com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nhoa@imagebuilding.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inkedin.com/company/electro-power-systems/" TargetMode="External"/><Relationship Id="rId22" Type="http://schemas.openxmlformats.org/officeDocument/2006/relationships/hyperlink" Target="mailto:natalia.helueni@external.f2m-esolutions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3EA7C652A414AA59DE29CE6DA0BA2" ma:contentTypeVersion="4" ma:contentTypeDescription="Create a new document." ma:contentTypeScope="" ma:versionID="0497492d13ae59e9857f491f8cea5753">
  <xsd:schema xmlns:xsd="http://www.w3.org/2001/XMLSchema" xmlns:xs="http://www.w3.org/2001/XMLSchema" xmlns:p="http://schemas.microsoft.com/office/2006/metadata/properties" xmlns:ns2="87037488-ec5d-4aba-84c2-9b1d22638e8e" xmlns:ns3="da449060-01a7-475a-bb73-8a5b62c1be00" targetNamespace="http://schemas.microsoft.com/office/2006/metadata/properties" ma:root="true" ma:fieldsID="743b5edcd735e79e91039414ee1f9778" ns2:_="" ns3:_="">
    <xsd:import namespace="87037488-ec5d-4aba-84c2-9b1d22638e8e"/>
    <xsd:import namespace="da449060-01a7-475a-bb73-8a5b62c1be00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a87be99-b4b7-4a6a-81b8-45b3ace6cf23}" ma:internalName="TaxCatchAll" ma:showField="CatchAllData" ma:web="e797651d-df79-464a-8656-e35cdd127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a87be99-b4b7-4a6a-81b8-45b3ace6cf23}" ma:internalName="TaxCatchAllLabel" ma:readOnly="true" ma:showField="CatchAllDataLabel" ma:web="e797651d-df79-464a-8656-e35cdd127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9060-01a7-475a-bb73-8a5b62c1b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bf472f7-a010-4b5a-bb99-a26ed4c99680" ContentTypeId="0x0101" PreviousValue="false"/>
</file>

<file path=customXml/itemProps1.xml><?xml version="1.0" encoding="utf-8"?>
<ds:datastoreItem xmlns:ds="http://schemas.openxmlformats.org/officeDocument/2006/customXml" ds:itemID="{D7BB062C-5C36-4C94-94E5-B654D53350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4225F-2DC8-4C18-95D4-05D2CB384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BC199-7E0E-4F09-924F-841DC67A7457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4.xml><?xml version="1.0" encoding="utf-8"?>
<ds:datastoreItem xmlns:ds="http://schemas.openxmlformats.org/officeDocument/2006/customXml" ds:itemID="{17F14BD5-D6F4-434B-B627-285CC3AFA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da449060-01a7-475a-bb73-8a5b62c1b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B54732-6E98-4465-B7A8-3C468DF1A1F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GUGLIELMINOTTI Carlalberto (EPS)</dc:creator>
  <cp:keywords/>
  <dc:description/>
  <cp:lastModifiedBy>HELUENI Natalia (NHOA)</cp:lastModifiedBy>
  <cp:revision>7</cp:revision>
  <cp:lastPrinted>2021-07-30T08:36:00Z</cp:lastPrinted>
  <dcterms:created xsi:type="dcterms:W3CDTF">2021-07-29T19:45:00Z</dcterms:created>
  <dcterms:modified xsi:type="dcterms:W3CDTF">2021-07-30T08:49:00Z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iteId">
    <vt:lpwstr>c9a7d621-4bc4-4407-b730-f428e656aa9e</vt:lpwstr>
  </property>
  <property fmtid="{D5CDD505-2E9C-101B-9397-08002B2CF9AE}" pid="4" name="MSIP_Label_1aaa69c8-0478-4e13-9e4c-38511e3b6774_Owner">
    <vt:lpwstr>diego.collaro@sgcib.com</vt:lpwstr>
  </property>
  <property fmtid="{D5CDD505-2E9C-101B-9397-08002B2CF9AE}" pid="5" name="MSIP_Label_1aaa69c8-0478-4e13-9e4c-38511e3b6774_SetDate">
    <vt:lpwstr>2021-06-22T09:56:31.4445702Z</vt:lpwstr>
  </property>
  <property fmtid="{D5CDD505-2E9C-101B-9397-08002B2CF9AE}" pid="6" name="MSIP_Label_1aaa69c8-0478-4e13-9e4c-38511e3b6774_Name">
    <vt:lpwstr>C0 - Public</vt:lpwstr>
  </property>
  <property fmtid="{D5CDD505-2E9C-101B-9397-08002B2CF9AE}" pid="7" name="MSIP_Label_1aaa69c8-0478-4e13-9e4c-38511e3b6774_Application">
    <vt:lpwstr>Microsoft Azure Information Protection</vt:lpwstr>
  </property>
  <property fmtid="{D5CDD505-2E9C-101B-9397-08002B2CF9AE}" pid="8" name="MSIP_Label_1aaa69c8-0478-4e13-9e4c-38511e3b6774_ActionId">
    <vt:lpwstr>f6c0ed1e-9358-471c-ba25-9b15db40a034</vt:lpwstr>
  </property>
  <property fmtid="{D5CDD505-2E9C-101B-9397-08002B2CF9AE}" pid="9" name="MSIP_Label_1aaa69c8-0478-4e13-9e4c-38511e3b6774_Extended_MSFT_Method">
    <vt:lpwstr>Manual</vt:lpwstr>
  </property>
  <property fmtid="{D5CDD505-2E9C-101B-9397-08002B2CF9AE}" pid="10" name="MSIP_Label_c135c4ba-2280-41f8-be7d-6f21d368baa3_Enabled">
    <vt:lpwstr>True</vt:lpwstr>
  </property>
  <property fmtid="{D5CDD505-2E9C-101B-9397-08002B2CF9AE}" pid="11" name="MSIP_Label_c135c4ba-2280-41f8-be7d-6f21d368baa3_SiteId">
    <vt:lpwstr>24139d14-c62c-4c47-8bdd-ce71ea1d50cf</vt:lpwstr>
  </property>
  <property fmtid="{D5CDD505-2E9C-101B-9397-08002B2CF9AE}" pid="12" name="MSIP_Label_c135c4ba-2280-41f8-be7d-6f21d368baa3_SetDate">
    <vt:lpwstr>2021-06-21T11:17:44Z</vt:lpwstr>
  </property>
  <property fmtid="{D5CDD505-2E9C-101B-9397-08002B2CF9AE}" pid="13" name="MSIP_Label_c135c4ba-2280-41f8-be7d-6f21d368baa3_Name">
    <vt:lpwstr>c135c4ba-2280-41f8-be7d-6f21d368baa3</vt:lpwstr>
  </property>
  <property fmtid="{D5CDD505-2E9C-101B-9397-08002B2CF9AE}" pid="14" name="MSIP_Label_c135c4ba-2280-41f8-be7d-6f21d368baa3_ActionId">
    <vt:lpwstr>29d576f7-29c8-4eee-a785-389d4fff3ee8</vt:lpwstr>
  </property>
  <property fmtid="{D5CDD505-2E9C-101B-9397-08002B2CF9AE}" pid="15" name="MSIP_Label_c135c4ba-2280-41f8-be7d-6f21d368baa3_Extended_MSFT_Method">
    <vt:lpwstr>Automatic</vt:lpwstr>
  </property>
  <property fmtid="{D5CDD505-2E9C-101B-9397-08002B2CF9AE}" pid="16" name="Sensitivity">
    <vt:lpwstr>C0 - Public c135c4ba-2280-41f8-be7d-6f21d368baa3</vt:lpwstr>
  </property>
  <property fmtid="{D5CDD505-2E9C-101B-9397-08002B2CF9AE}" pid="17" name="Client Code">
    <vt:lpwstr>10601954</vt:lpwstr>
  </property>
  <property fmtid="{D5CDD505-2E9C-101B-9397-08002B2CF9AE}" pid="18" name="DEDocumentLocation">
    <vt:lpwstr>C:\Users\bsenecha\AppData\Local\Linklaters\DocExplorer\Attachments\A45247396 v0.1 LL Draft Masterplan10x PR DRAFT 08 Plus M&amp;A PR.docx</vt:lpwstr>
  </property>
  <property fmtid="{D5CDD505-2E9C-101B-9397-08002B2CF9AE}" pid="19" name="Document Number">
    <vt:lpwstr>A45247396</vt:lpwstr>
  </property>
  <property fmtid="{D5CDD505-2E9C-101B-9397-08002B2CF9AE}" pid="20" name="Last Modified">
    <vt:lpwstr>05 Jul 2021</vt:lpwstr>
  </property>
  <property fmtid="{D5CDD505-2E9C-101B-9397-08002B2CF9AE}" pid="21" name="Matter Number">
    <vt:lpwstr>L-237093</vt:lpwstr>
  </property>
  <property fmtid="{D5CDD505-2E9C-101B-9397-08002B2CF9AE}" pid="22" name="Mode">
    <vt:lpwstr>SendAs</vt:lpwstr>
  </property>
  <property fmtid="{D5CDD505-2E9C-101B-9397-08002B2CF9AE}" pid="23" name="Version">
    <vt:lpwstr>0.1</vt:lpwstr>
  </property>
  <property fmtid="{D5CDD505-2E9C-101B-9397-08002B2CF9AE}" pid="24" name="ObjectID">
    <vt:lpwstr>09001dc895e9aa5f</vt:lpwstr>
  </property>
  <property fmtid="{D5CDD505-2E9C-101B-9397-08002B2CF9AE}" pid="25" name="ContentTypeId">
    <vt:lpwstr>0x010100E113EA7C652A414AA59DE29CE6DA0BA2</vt:lpwstr>
  </property>
  <property fmtid="{D5CDD505-2E9C-101B-9397-08002B2CF9AE}" pid="26" name="Security Classification">
    <vt:lpwstr/>
  </property>
</Properties>
</file>