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5B336" w14:textId="1C7A92D3" w:rsidR="005E4460" w:rsidRPr="00492CD8" w:rsidRDefault="00492CD8" w:rsidP="009901AF">
      <w:pPr>
        <w:jc w:val="center"/>
        <w:outlineLvl w:val="0"/>
        <w:rPr>
          <w:b/>
          <w:color w:val="00B388"/>
          <w:sz w:val="32"/>
          <w:szCs w:val="32"/>
          <w:rFonts w:cs="Open Sans"/>
        </w:rPr>
      </w:pPr>
      <w:bookmarkStart w:id="0" w:name="_Hlk107214988"/>
      <w:bookmarkStart w:id="1" w:name="_Hlk106948029"/>
      <w:r>
        <w:rPr>
          <w:b/>
          <w:color w:val="00B388"/>
          <w:sz w:val="32"/>
          <w:szCs w:val="32"/>
        </w:rPr>
        <w:t xml:space="preserve">Free2move eSolutions acompaña al nuevo DS 7</w:t>
      </w:r>
    </w:p>
    <w:p w14:paraId="1B69BA9E" w14:textId="52658994" w:rsidR="00CF1DBC" w:rsidRPr="00492CD8" w:rsidRDefault="00492CD8" w:rsidP="009901AF">
      <w:pPr>
        <w:jc w:val="center"/>
        <w:outlineLvl w:val="0"/>
        <w:rPr>
          <w:b/>
          <w:color w:val="00B388"/>
          <w:sz w:val="32"/>
          <w:szCs w:val="32"/>
          <w:rFonts w:cs="Open Sans"/>
        </w:rPr>
      </w:pPr>
      <w:r>
        <w:rPr>
          <w:b/>
          <w:color w:val="00B388"/>
          <w:sz w:val="32"/>
          <w:szCs w:val="32"/>
        </w:rPr>
        <w:t xml:space="preserve">en la transición a la movilidad eléctrica</w:t>
      </w:r>
    </w:p>
    <w:p w14:paraId="2D815143" w14:textId="77777777" w:rsidR="00CF1DBC" w:rsidRPr="00492CD8" w:rsidRDefault="00CF1DBC" w:rsidP="009901AF">
      <w:pPr>
        <w:shd w:val="clear" w:color="auto" w:fill="FFFFFF"/>
        <w:jc w:val="left"/>
        <w:textAlignment w:val="baseline"/>
        <w:rPr>
          <w:rFonts w:cs="Open Sans"/>
          <w:b/>
          <w:bCs/>
          <w:sz w:val="26"/>
          <w:szCs w:val="26"/>
        </w:rPr>
      </w:pPr>
    </w:p>
    <w:p w14:paraId="1FD04C23" w14:textId="07A4B393" w:rsidR="00492CD8" w:rsidRDefault="00CF1DBC" w:rsidP="00492CD8">
      <w:pPr>
        <w:pStyle w:val="Text"/>
        <w:spacing w:after="0" w:line="240" w:lineRule="auto"/>
        <w:jc w:val="left"/>
        <w:rPr>
          <w:color w:val="auto"/>
          <w:sz w:val="24"/>
          <w:szCs w:val="24"/>
          <w:rFonts w:asciiTheme="minorHAnsi" w:eastAsia="Times New Roman" w:hAnsiTheme="minorHAnsi" w:cs="Times New Roman"/>
        </w:rPr>
      </w:pPr>
      <w:r>
        <w:rPr>
          <w:color w:val="auto"/>
          <w:sz w:val="24"/>
          <w:szCs w:val="24"/>
          <w:b/>
          <w:bCs/>
          <w:rFonts w:asciiTheme="minorHAnsi" w:hAnsiTheme="minorHAnsi"/>
        </w:rPr>
        <w:t xml:space="preserve">Milán, 9 de noviembre de 2022</w:t>
      </w:r>
      <w:r>
        <w:rPr>
          <w:color w:val="auto"/>
          <w:sz w:val="24"/>
          <w:szCs w:val="24"/>
          <w:rFonts w:asciiTheme="minorHAnsi" w:hAnsiTheme="minorHAnsi"/>
        </w:rPr>
        <w:t xml:space="preserve"> – Free2move eSolutions es socio del exclusivo Nuevo DS 7, un coche que encarna el saber hacer francés en el ámbito del lujo, el confort sin precedentes y la tecnología de vanguardia.</w:t>
      </w:r>
    </w:p>
    <w:p w14:paraId="12DBEC14" w14:textId="77777777" w:rsidR="00492CD8" w:rsidRDefault="00492CD8" w:rsidP="00492CD8">
      <w:pPr>
        <w:pStyle w:val="Text"/>
        <w:spacing w:after="0" w:line="240" w:lineRule="auto"/>
        <w:jc w:val="left"/>
        <w:rPr>
          <w:rFonts w:asciiTheme="minorHAnsi" w:eastAsia="Times New Roman" w:hAnsiTheme="minorHAnsi" w:cs="Times New Roman"/>
          <w:color w:val="auto"/>
          <w:sz w:val="24"/>
          <w:szCs w:val="24"/>
          <w:lang w:val="it-IT" w:eastAsia="it-IT"/>
        </w:rPr>
      </w:pPr>
    </w:p>
    <w:p w14:paraId="422749F4" w14:textId="27A573D4" w:rsidR="00492CD8" w:rsidRDefault="00492CD8" w:rsidP="00492CD8">
      <w:pPr>
        <w:pStyle w:val="Text"/>
        <w:spacing w:after="0" w:line="240" w:lineRule="auto"/>
        <w:jc w:val="left"/>
        <w:rPr>
          <w:color w:val="auto"/>
          <w:sz w:val="24"/>
          <w:szCs w:val="24"/>
          <w:rFonts w:asciiTheme="minorHAnsi" w:eastAsia="Times New Roman" w:hAnsiTheme="minorHAnsi" w:cs="Times New Roman"/>
        </w:rPr>
      </w:pPr>
      <w:r>
        <w:rPr>
          <w:color w:val="auto"/>
          <w:sz w:val="24"/>
          <w:szCs w:val="24"/>
          <w:rFonts w:asciiTheme="minorHAnsi" w:hAnsiTheme="minorHAnsi"/>
        </w:rPr>
        <w:t xml:space="preserve">Presentado el pasado verano, el Nuevo DS 7 debuta estos días en carretera para los medios de comunicación italianos recorriendo los paisajes que rodean el fascinante telón de fondo del Lago de Como.</w:t>
      </w:r>
    </w:p>
    <w:p w14:paraId="39304301" w14:textId="77777777" w:rsidR="00492CD8" w:rsidRDefault="00492CD8" w:rsidP="00492CD8">
      <w:pPr>
        <w:pStyle w:val="Text"/>
        <w:spacing w:after="0" w:line="240" w:lineRule="auto"/>
        <w:jc w:val="left"/>
        <w:rPr>
          <w:rFonts w:asciiTheme="minorHAnsi" w:eastAsia="Times New Roman" w:hAnsiTheme="minorHAnsi" w:cs="Times New Roman"/>
          <w:color w:val="auto"/>
          <w:sz w:val="24"/>
          <w:szCs w:val="24"/>
          <w:lang w:val="it-IT" w:eastAsia="it-IT"/>
        </w:rPr>
      </w:pPr>
    </w:p>
    <w:p w14:paraId="32758838" w14:textId="25A1B0F3" w:rsidR="00492CD8" w:rsidRDefault="009901AF" w:rsidP="00492CD8">
      <w:pPr>
        <w:pStyle w:val="Text"/>
        <w:spacing w:after="0" w:line="240" w:lineRule="auto"/>
        <w:jc w:val="left"/>
        <w:rPr>
          <w:color w:val="auto"/>
          <w:sz w:val="24"/>
          <w:szCs w:val="24"/>
          <w:rFonts w:asciiTheme="minorHAnsi" w:eastAsia="Times New Roman" w:hAnsiTheme="minorHAnsi" w:cs="Times New Roman"/>
        </w:rPr>
      </w:pPr>
      <w:r>
        <w:rPr>
          <w:color w:val="auto"/>
          <w:sz w:val="24"/>
          <w:szCs w:val="24"/>
          <w:rFonts w:asciiTheme="minorHAnsi" w:hAnsiTheme="minorHAnsi"/>
        </w:rPr>
        <w:t xml:space="preserve">En el núcleo de la filosofía de fabricación de DS Automobiles está la capacidad de combinar hábilmente un estilo elegante con la tecnología más sofisticada y de vanguardia, sin descuidar la atención por el medio ambiente.</w:t>
      </w:r>
    </w:p>
    <w:p w14:paraId="71A14DEC" w14:textId="77777777" w:rsidR="00492CD8" w:rsidRDefault="00492CD8" w:rsidP="00492CD8">
      <w:pPr>
        <w:pStyle w:val="Text"/>
        <w:spacing w:after="0" w:line="240" w:lineRule="auto"/>
        <w:jc w:val="left"/>
        <w:rPr>
          <w:rFonts w:asciiTheme="minorHAnsi" w:eastAsia="Times New Roman" w:hAnsiTheme="minorHAnsi" w:cs="Times New Roman"/>
          <w:color w:val="auto"/>
          <w:sz w:val="24"/>
          <w:szCs w:val="24"/>
          <w:lang w:val="it-IT" w:eastAsia="it-IT"/>
        </w:rPr>
      </w:pPr>
    </w:p>
    <w:p w14:paraId="1B995E8C" w14:textId="48200AB3" w:rsidR="00492CD8" w:rsidRDefault="009901AF" w:rsidP="00492CD8">
      <w:pPr>
        <w:pStyle w:val="Text"/>
        <w:spacing w:after="0" w:line="240" w:lineRule="auto"/>
        <w:jc w:val="left"/>
        <w:rPr>
          <w:color w:val="auto"/>
          <w:sz w:val="24"/>
          <w:szCs w:val="24"/>
          <w:rFonts w:asciiTheme="minorHAnsi" w:eastAsia="Times New Roman" w:hAnsiTheme="minorHAnsi" w:cs="Times New Roman"/>
        </w:rPr>
      </w:pPr>
      <w:r>
        <w:rPr>
          <w:color w:val="auto"/>
          <w:sz w:val="24"/>
          <w:szCs w:val="24"/>
          <w:rFonts w:asciiTheme="minorHAnsi" w:hAnsiTheme="minorHAnsi"/>
        </w:rPr>
        <w:t xml:space="preserve">El mismo enfoque que Free2move eSolutions (una empresa conjunta surgida hace menos de dos años entre Stellantis y NHOA, uno de los principales actores mundiales en el almacenamiento de energía) pone en todas sus actividades, ofreciendo productos y servicios innovadores y adaptados a todo tipo de clientes, tanto particulares como empresariales.</w:t>
      </w:r>
    </w:p>
    <w:p w14:paraId="3B39359D" w14:textId="1CCAA613" w:rsidR="004F2656" w:rsidRDefault="004F2656" w:rsidP="00492CD8">
      <w:pPr>
        <w:pStyle w:val="Text"/>
        <w:spacing w:after="0" w:line="240" w:lineRule="auto"/>
        <w:jc w:val="left"/>
        <w:rPr>
          <w:rFonts w:asciiTheme="minorHAnsi" w:eastAsia="Times New Roman" w:hAnsiTheme="minorHAnsi" w:cs="Times New Roman"/>
          <w:color w:val="auto"/>
          <w:sz w:val="24"/>
          <w:szCs w:val="24"/>
          <w:lang w:val="it-IT" w:eastAsia="it-IT"/>
        </w:rPr>
      </w:pPr>
    </w:p>
    <w:p w14:paraId="2E26E331" w14:textId="1CBA5487" w:rsidR="004F2656" w:rsidRDefault="004F2656" w:rsidP="004F2656">
      <w:pPr>
        <w:pStyle w:val="Text"/>
        <w:spacing w:after="0" w:line="240" w:lineRule="auto"/>
        <w:jc w:val="left"/>
        <w:rPr>
          <w:color w:val="auto"/>
          <w:sz w:val="24"/>
          <w:szCs w:val="24"/>
          <w:rFonts w:asciiTheme="minorHAnsi" w:eastAsia="Times New Roman" w:hAnsiTheme="minorHAnsi" w:cs="Times New Roman"/>
        </w:rPr>
      </w:pPr>
      <w:r>
        <w:rPr>
          <w:color w:val="auto"/>
          <w:sz w:val="24"/>
          <w:szCs w:val="24"/>
          <w:rFonts w:asciiTheme="minorHAnsi" w:hAnsiTheme="minorHAnsi"/>
        </w:rPr>
        <w:t xml:space="preserve">De este modo, Free2move eSolutions apoya y fomenta la transición hacia la movilidad eléctrica, desempeñando un papel destacado en la contribución a una movilidad accesible y limpia, con un enfoque empresarial centrado en las necesidades del cliente.</w:t>
      </w:r>
    </w:p>
    <w:p w14:paraId="548F1342" w14:textId="0FE2ACFC" w:rsidR="004F2656" w:rsidRDefault="004F2656" w:rsidP="004F2656">
      <w:pPr>
        <w:pStyle w:val="Text"/>
        <w:spacing w:after="0" w:line="240" w:lineRule="auto"/>
        <w:jc w:val="left"/>
        <w:rPr>
          <w:rFonts w:asciiTheme="minorHAnsi" w:eastAsia="Times New Roman" w:hAnsiTheme="minorHAnsi" w:cs="Times New Roman"/>
          <w:color w:val="auto"/>
          <w:sz w:val="24"/>
          <w:szCs w:val="24"/>
          <w:lang w:val="it-IT" w:eastAsia="it-IT"/>
        </w:rPr>
      </w:pPr>
    </w:p>
    <w:p w14:paraId="4AEB0322" w14:textId="054287FB" w:rsidR="004F2656" w:rsidRDefault="00345CF9" w:rsidP="004F2656">
      <w:pPr>
        <w:pStyle w:val="Text"/>
        <w:spacing w:after="0" w:line="240" w:lineRule="auto"/>
        <w:jc w:val="left"/>
        <w:rPr>
          <w:color w:val="auto"/>
          <w:sz w:val="24"/>
          <w:szCs w:val="24"/>
          <w:rFonts w:asciiTheme="minorHAnsi" w:eastAsia="Times New Roman" w:hAnsiTheme="minorHAnsi" w:cs="Times New Roman"/>
        </w:rPr>
      </w:pPr>
      <w:r>
        <w:rPr>
          <w:color w:val="auto"/>
          <w:sz w:val="24"/>
          <w:szCs w:val="24"/>
          <w:rFonts w:asciiTheme="minorHAnsi" w:hAnsiTheme="minorHAnsi"/>
        </w:rPr>
        <w:t xml:space="preserve">Lo hace, por ejemplo, con los dispositivos de carga eProWallbox (presentes -en la personalización para DS Automobiles- en la unidad multimedia del Nuevo DS 7) que ofrecen una gran flexibilidad en términos de funcionalidad y costes.</w:t>
      </w:r>
      <w:r>
        <w:rPr>
          <w:color w:val="auto"/>
          <w:sz w:val="24"/>
          <w:szCs w:val="24"/>
          <w:rFonts w:asciiTheme="minorHAnsi" w:hAnsiTheme="minorHAnsi"/>
        </w:rPr>
        <w:t xml:space="preserve"> </w:t>
      </w:r>
      <w:r>
        <w:rPr>
          <w:color w:val="auto"/>
          <w:sz w:val="24"/>
          <w:szCs w:val="24"/>
          <w:rFonts w:asciiTheme="minorHAnsi" w:hAnsiTheme="minorHAnsi"/>
        </w:rPr>
        <w:t xml:space="preserve">Desde 7,4 kW hasta 22 kW, el eProWallbox se adapta a las necesidades de energía y velocidad de recarga, y es ideal tanto para el uso doméstico como para flotas de empresas o aparcamientos públicos.</w:t>
      </w:r>
      <w:r>
        <w:rPr>
          <w:color w:val="auto"/>
          <w:sz w:val="24"/>
          <w:szCs w:val="24"/>
          <w:rFonts w:asciiTheme="minorHAnsi" w:hAnsiTheme="minorHAnsi"/>
        </w:rPr>
        <w:t xml:space="preserve"> </w:t>
      </w:r>
      <w:r>
        <w:rPr>
          <w:color w:val="auto"/>
          <w:sz w:val="24"/>
          <w:szCs w:val="24"/>
          <w:rFonts w:asciiTheme="minorHAnsi" w:hAnsiTheme="minorHAnsi"/>
        </w:rPr>
        <w:t xml:space="preserve">Además, permite la carga a distancia directamente desde un smartphone, y, gracias al control de acceso, solo quienes están habilitados pueden realizar la carga.</w:t>
      </w:r>
    </w:p>
    <w:p w14:paraId="44B7DDBD" w14:textId="77777777" w:rsidR="00345CF9" w:rsidRDefault="00345CF9" w:rsidP="00492CD8">
      <w:pPr>
        <w:pStyle w:val="Text"/>
        <w:spacing w:after="0" w:line="240" w:lineRule="auto"/>
        <w:jc w:val="left"/>
        <w:rPr>
          <w:rFonts w:asciiTheme="minorHAnsi" w:eastAsia="Times New Roman" w:hAnsiTheme="minorHAnsi" w:cs="Times New Roman"/>
          <w:color w:val="auto"/>
          <w:sz w:val="24"/>
          <w:szCs w:val="24"/>
          <w:lang w:val="it-IT" w:eastAsia="it-IT"/>
        </w:rPr>
      </w:pPr>
    </w:p>
    <w:p w14:paraId="7DF4C941" w14:textId="28416AF7" w:rsidR="00492CD8" w:rsidRDefault="00345CF9" w:rsidP="00492CD8">
      <w:pPr>
        <w:pStyle w:val="Text"/>
        <w:spacing w:after="0" w:line="240" w:lineRule="auto"/>
        <w:jc w:val="left"/>
        <w:rPr>
          <w:color w:val="auto"/>
          <w:sz w:val="24"/>
          <w:szCs w:val="24"/>
          <w:rFonts w:asciiTheme="minorHAnsi" w:eastAsia="Times New Roman" w:hAnsiTheme="minorHAnsi" w:cs="Times New Roman"/>
        </w:rPr>
      </w:pPr>
      <w:r>
        <w:rPr>
          <w:color w:val="auto"/>
          <w:sz w:val="24"/>
          <w:szCs w:val="24"/>
          <w:rFonts w:asciiTheme="minorHAnsi" w:hAnsiTheme="minorHAnsi"/>
        </w:rPr>
        <w:t xml:space="preserve">La atención al cliente de Free2move eSolutions también queda patente en eSolutions Charging, la aplicación diseñada para quienes dan sus primeros pasos en la eMobility, pero también para quienes utilizan con frecuencia las estaciones de recarga públicas. eSolutions Charging ofrece más de 360.000 puntos de recarga en toda Europa, que pueden localizarse y utilizarse con unos simples clics.</w:t>
      </w:r>
    </w:p>
    <w:p w14:paraId="1CCBD789" w14:textId="6A06563F" w:rsidR="004F2656" w:rsidRDefault="004F2656" w:rsidP="00492CD8">
      <w:pPr>
        <w:pStyle w:val="Text"/>
        <w:spacing w:after="0" w:line="240" w:lineRule="auto"/>
        <w:jc w:val="left"/>
        <w:rPr>
          <w:rFonts w:asciiTheme="minorHAnsi" w:eastAsia="Times New Roman" w:hAnsiTheme="minorHAnsi" w:cs="Times New Roman"/>
          <w:color w:val="auto"/>
          <w:sz w:val="24"/>
          <w:szCs w:val="24"/>
          <w:lang w:val="it-IT" w:eastAsia="it-IT"/>
        </w:rPr>
      </w:pPr>
    </w:p>
    <w:p w14:paraId="1027917F" w14:textId="479E7027" w:rsidR="004F2656" w:rsidRDefault="004F2656" w:rsidP="00492CD8">
      <w:pPr>
        <w:pStyle w:val="Text"/>
        <w:spacing w:after="0" w:line="240" w:lineRule="auto"/>
        <w:jc w:val="left"/>
        <w:rPr>
          <w:color w:val="auto"/>
          <w:sz w:val="24"/>
          <w:szCs w:val="24"/>
          <w:rFonts w:asciiTheme="minorHAnsi" w:eastAsia="Times New Roman" w:hAnsiTheme="minorHAnsi" w:cs="Times New Roman"/>
        </w:rPr>
      </w:pPr>
      <w:r>
        <w:rPr>
          <w:color w:val="auto"/>
          <w:sz w:val="24"/>
          <w:szCs w:val="24"/>
          <w:rFonts w:asciiTheme="minorHAnsi" w:hAnsiTheme="minorHAnsi"/>
        </w:rPr>
        <w:t xml:space="preserve">En el acto de presentación del Nuevo DS 7 ante los medios de comunicación estuvo presente Costantino Fassino, Jefe de Operaciones Comerciales de Free2move eSolutions, quien explicó que «nuestra visión es particularmente cercana a la de DS Automobiles, al combinar innovación, estilo y conciencia medioambiental».</w:t>
      </w:r>
      <w:r>
        <w:rPr>
          <w:color w:val="auto"/>
          <w:sz w:val="24"/>
          <w:szCs w:val="24"/>
          <w:rFonts w:asciiTheme="minorHAnsi" w:hAnsiTheme="minorHAnsi"/>
        </w:rPr>
        <w:t xml:space="preserve"> </w:t>
      </w:r>
      <w:r>
        <w:rPr>
          <w:color w:val="auto"/>
          <w:sz w:val="24"/>
          <w:szCs w:val="24"/>
          <w:rFonts w:asciiTheme="minorHAnsi" w:hAnsiTheme="minorHAnsi"/>
        </w:rPr>
        <w:t xml:space="preserve">Además, todas nuestras actividades tienen como objetivo lograr una movilidad cada vez más sostenible a corto plazo, pero al mismo tiempo queremos ayudar a los clientes a disfrutar de la experiencia eléctrica sin ninguna de las ansiedades que caracterizan la transición de la movilidad tradicional a la «enchufable» en esta etapa.</w:t>
      </w:r>
      <w:r>
        <w:rPr>
          <w:color w:val="auto"/>
          <w:sz w:val="24"/>
          <w:szCs w:val="24"/>
          <w:rFonts w:asciiTheme="minorHAnsi" w:hAnsiTheme="minorHAnsi"/>
        </w:rPr>
        <w:t xml:space="preserve"> </w:t>
      </w:r>
      <w:r>
        <w:rPr>
          <w:color w:val="auto"/>
          <w:sz w:val="24"/>
          <w:szCs w:val="24"/>
          <w:rFonts w:asciiTheme="minorHAnsi" w:hAnsiTheme="minorHAnsi"/>
        </w:rPr>
        <w:t xml:space="preserve">Todos nuestros productos y servicios tienen este doble objetivo que los hace únicos en el panorama internacional».</w:t>
      </w:r>
    </w:p>
    <w:p w14:paraId="244168FA" w14:textId="7C650C5E" w:rsidR="00345CF9" w:rsidRDefault="00345CF9" w:rsidP="00492CD8">
      <w:pPr>
        <w:pStyle w:val="Text"/>
        <w:spacing w:after="0" w:line="240" w:lineRule="auto"/>
        <w:jc w:val="left"/>
        <w:rPr>
          <w:rFonts w:asciiTheme="minorHAnsi" w:eastAsia="Times New Roman" w:hAnsiTheme="minorHAnsi" w:cs="Times New Roman"/>
          <w:color w:val="auto"/>
          <w:sz w:val="24"/>
          <w:szCs w:val="24"/>
          <w:lang w:val="it-IT" w:eastAsia="it-IT"/>
        </w:rPr>
      </w:pPr>
    </w:p>
    <w:bookmarkEnd w:id="0"/>
    <w:p w14:paraId="37DA3B81" w14:textId="64C18279" w:rsidR="00C23E9E" w:rsidRDefault="00781C7B" w:rsidP="00492CD8">
      <w:pPr>
        <w:pStyle w:val="xmsonormal"/>
        <w:spacing w:before="0" w:beforeAutospacing="0" w:after="0" w:afterAutospacing="0"/>
        <w:rPr>
          <w:bCs/>
          <w:color w:val="1A1A1A"/>
          <w:kern w:val="3"/>
          <w:shd w:val="clear" w:color="auto" w:fill="FFFFFF"/>
          <w:rFonts w:asciiTheme="minorHAnsi" w:eastAsia="Arial Unicode MS" w:hAnsiTheme="minorHAnsi" w:cs="Open Sans"/>
        </w:rPr>
      </w:pPr>
      <w:r>
        <w:rPr>
          <w:bCs/>
          <w:color w:val="1A1A1A"/>
          <w:shd w:val="clear" w:color="auto" w:fill="FFFFFF"/>
          <w:rFonts w:asciiTheme="minorHAnsi" w:hAnsiTheme="minorHAnsi"/>
        </w:rPr>
        <w:t xml:space="preserve">***</w:t>
      </w:r>
    </w:p>
    <w:p w14:paraId="7DBADDCD" w14:textId="5EB4FFB2" w:rsidR="00345CF9" w:rsidRDefault="00345CF9" w:rsidP="00492CD8">
      <w:pPr>
        <w:pStyle w:val="xmsonormal"/>
        <w:spacing w:before="0" w:beforeAutospacing="0" w:after="0" w:afterAutospacing="0"/>
        <w:rPr>
          <w:rFonts w:asciiTheme="minorHAnsi" w:hAnsiTheme="minorHAnsi" w:cs="Open Sans"/>
          <w:b/>
          <w:color w:val="00B388"/>
          <w:sz w:val="18"/>
          <w:szCs w:val="18"/>
        </w:rPr>
      </w:pPr>
    </w:p>
    <w:p w14:paraId="1717A500" w14:textId="77777777" w:rsidR="00345CF9" w:rsidRPr="00345CF9" w:rsidRDefault="00345CF9" w:rsidP="00345CF9">
      <w:pPr>
        <w:pBdr>
          <w:top w:val="nil"/>
          <w:left w:val="nil"/>
          <w:bottom w:val="nil"/>
          <w:right w:val="nil"/>
          <w:between w:val="nil"/>
        </w:pBdr>
        <w:rPr>
          <w:bCs/>
          <w:color w:val="00B388"/>
          <w:sz w:val="20"/>
          <w:szCs w:val="20"/>
          <w:rFonts w:ascii="Open Sans" w:hAnsi="Open Sans" w:cs="Open Sans"/>
        </w:rPr>
      </w:pPr>
      <w:r>
        <w:rPr>
          <w:b/>
          <w:color w:val="00B388"/>
          <w:sz w:val="20"/>
          <w:szCs w:val="20"/>
          <w:rFonts w:ascii="Open Sans" w:hAnsi="Open Sans"/>
        </w:rPr>
        <w:t xml:space="preserve">Free2move &amp; Free2move eSolutions</w:t>
      </w:r>
    </w:p>
    <w:p w14:paraId="0121A395" w14:textId="77777777" w:rsidR="00345CF9" w:rsidRPr="00345CF9" w:rsidRDefault="00345CF9" w:rsidP="00345CF9">
      <w:pPr>
        <w:shd w:val="clear" w:color="auto" w:fill="FFFFFF"/>
        <w:rPr>
          <w:rStyle w:val="normaltextrun"/>
        </w:rPr>
      </w:pPr>
      <w:r>
        <w:rPr>
          <w:rStyle w:val="normaltextrun"/>
          <w:color w:val="000000"/>
          <w:b/>
          <w:bCs/>
          <w:rFonts w:ascii="Open Sans" w:hAnsi="Open Sans"/>
        </w:rPr>
        <w:t xml:space="preserve">Free2move</w:t>
      </w:r>
      <w:r>
        <w:rPr>
          <w:rStyle w:val="normaltextrun"/>
          <w:color w:val="000000"/>
          <w:rFonts w:ascii="Open Sans" w:hAnsi="Open Sans"/>
        </w:rPr>
        <w:t xml:space="preserve"> es una marca global de movilidad que ofrece un ecosistema completo y único para sus clientes particulares y profesionales en todo el mundo.</w:t>
      </w:r>
      <w:r>
        <w:rPr>
          <w:rStyle w:val="normaltextrun"/>
          <w:color w:val="000000"/>
          <w:rFonts w:ascii="Open Sans" w:hAnsi="Open Sans"/>
        </w:rPr>
        <w:t xml:space="preserve"> </w:t>
      </w:r>
      <w:r>
        <w:rPr>
          <w:rStyle w:val="normaltextrun"/>
          <w:color w:val="000000"/>
          <w:rFonts w:ascii="Open Sans" w:hAnsi="Open Sans"/>
        </w:rPr>
        <w:t xml:space="preserve">A partir de los datos y la tecnología, Free2move convierte la experiencia del cliente en el centro de su actividad, para reinventar la movilidad y facilitar la transición a la movilidad eléctrica.</w:t>
      </w:r>
    </w:p>
    <w:p w14:paraId="028D2F8C" w14:textId="77777777" w:rsidR="00345CF9" w:rsidRPr="00345CF9" w:rsidRDefault="00345CF9" w:rsidP="00345CF9">
      <w:pPr>
        <w:shd w:val="clear" w:color="auto" w:fill="FFFFFF"/>
        <w:rPr>
          <w:rStyle w:val="normaltextrun"/>
          <w:rFonts w:ascii="Open Sans" w:hAnsi="Open Sans" w:cs="Open Sans"/>
        </w:rPr>
      </w:pPr>
      <w:r>
        <w:rPr>
          <w:rStyle w:val="normaltextrun"/>
          <w:color w:val="000000"/>
          <w:b/>
          <w:bCs/>
          <w:rFonts w:ascii="Open Sans" w:hAnsi="Open Sans"/>
        </w:rPr>
        <w:t xml:space="preserve">Free2move eSolutions</w:t>
      </w:r>
      <w:r>
        <w:rPr>
          <w:rStyle w:val="normaltextrun"/>
          <w:color w:val="000000"/>
          <w:rFonts w:ascii="Open Sans" w:hAnsi="Open Sans"/>
        </w:rPr>
        <w:t xml:space="preserve"> es una empresa conjunta entre Stellantis y NHOA, creada para apoyar y fomentar la transición a la movilidad eléctrica, desempeñando un papel activo en la consecución de una movilidad accesible y limpia.</w:t>
      </w:r>
      <w:r>
        <w:rPr>
          <w:rStyle w:val="normaltextrun"/>
          <w:color w:val="000000"/>
          <w:rFonts w:ascii="Open Sans" w:hAnsi="Open Sans"/>
        </w:rPr>
        <w:t xml:space="preserve"> </w:t>
      </w:r>
      <w:r>
        <w:rPr>
          <w:rStyle w:val="normaltextrun"/>
          <w:color w:val="000000"/>
          <w:rFonts w:ascii="Open Sans" w:hAnsi="Open Sans"/>
        </w:rPr>
        <w:t xml:space="preserve">Para ello, ofrece productos y servicios innovadores y a medida para diferentes tipos de clientes, que contribuyen a la reducción de las emisiones de CO2.</w:t>
      </w:r>
    </w:p>
    <w:p w14:paraId="3EFC9F49" w14:textId="77777777" w:rsidR="00781C7B" w:rsidRPr="00345CF9" w:rsidRDefault="00781C7B" w:rsidP="00492CD8">
      <w:pPr>
        <w:shd w:val="clear" w:color="auto" w:fill="FFFFFF"/>
        <w:jc w:val="left"/>
        <w:rPr>
          <w:bCs/>
          <w:rFonts w:cs="Open Sans"/>
        </w:rPr>
      </w:pPr>
      <w:r>
        <w:rPr>
          <w:rStyle w:val="normaltextrun"/>
          <w:bCs/>
        </w:rPr>
        <w:t xml:space="preserve">Visita nuestros sitios web: </w:t>
      </w:r>
      <w:hyperlink r:id="rId11" w:history="1">
        <w:r>
          <w:rPr>
            <w:rStyle w:val="Collegamentoipertestuale"/>
          </w:rPr>
          <w:t xml:space="preserve">www.free2move.com</w:t>
        </w:r>
      </w:hyperlink>
      <w:r>
        <w:rPr>
          <w:rStyle w:val="normaltextrun"/>
          <w:bCs/>
        </w:rPr>
        <w:t xml:space="preserve">, </w:t>
      </w:r>
      <w:r>
        <w:rPr>
          <w:rStyle w:val="Collegamentoipertestuale"/>
        </w:rPr>
        <w:t xml:space="preserve">www.esolutions.free2move.com</w:t>
      </w:r>
      <w:r>
        <w:rPr>
          <w:rStyle w:val="normaltextrun"/>
          <w:bCs/>
        </w:rPr>
        <w:t xml:space="preserve">.</w:t>
      </w:r>
    </w:p>
    <w:p w14:paraId="7C7783B0" w14:textId="77777777" w:rsidR="00781C7B" w:rsidRPr="00345CF9" w:rsidRDefault="00781C7B" w:rsidP="00492CD8">
      <w:pPr>
        <w:jc w:val="left"/>
        <w:rPr>
          <w:rFonts w:cs="Open Sans"/>
          <w:b/>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610"/>
        <w:gridCol w:w="8460"/>
      </w:tblGrid>
      <w:tr w:rsidR="00AB06A5" w:rsidRPr="00345CF9" w14:paraId="3C9AF8AB" w14:textId="77777777" w:rsidTr="00AB06A5">
        <w:trPr>
          <w:trHeight w:val="454"/>
        </w:trPr>
        <w:tc>
          <w:tcPr>
            <w:tcW w:w="610" w:type="dxa"/>
          </w:tcPr>
          <w:p w14:paraId="079B89F1" w14:textId="77777777" w:rsidR="00AB06A5" w:rsidRPr="00345CF9" w:rsidRDefault="00AB06A5" w:rsidP="00492CD8">
            <w:pPr>
              <w:jc w:val="left"/>
              <w:textAlignment w:val="baseline"/>
              <w:rPr>
                <w:color w:val="073763"/>
                <w:rFonts w:ascii="Open Sans" w:eastAsia="Times New Roman" w:hAnsi="Open Sans" w:cs="Open Sans"/>
              </w:rPr>
            </w:pPr>
            <w:r>
              <w:rPr>
                <w:color w:val="073763"/>
                <w:rFonts w:ascii="Open Sans" w:hAnsi="Open Sans"/>
              </w:rPr>
              <w:drawing>
                <wp:inline distT="0" distB="0" distL="0" distR="0" wp14:anchorId="02CB9848" wp14:editId="579DA3A6">
                  <wp:extent cx="247650" cy="247650"/>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8460" w:type="dxa"/>
          </w:tcPr>
          <w:p w14:paraId="7507858A" w14:textId="77777777" w:rsidR="00AB06A5" w:rsidRPr="00345CF9" w:rsidRDefault="00B046DB" w:rsidP="00492CD8">
            <w:pPr>
              <w:shd w:val="clear" w:color="auto" w:fill="FFFFFF"/>
              <w:jc w:val="left"/>
              <w:textAlignment w:val="baseline"/>
              <w:rPr>
                <w:color w:val="073763"/>
                <w:rFonts w:eastAsia="Times New Roman" w:cs="Open Sans"/>
              </w:rPr>
            </w:pPr>
            <w:hyperlink r:id="rId13" w:history="1">
              <w:r>
                <w:rPr>
                  <w:rStyle w:val="Collegamentoipertestuale"/>
                </w:rPr>
                <w:t xml:space="preserve">Síguenos en LinkedIn</w:t>
              </w:r>
            </w:hyperlink>
          </w:p>
        </w:tc>
      </w:tr>
      <w:tr w:rsidR="00AB06A5" w:rsidRPr="00345CF9" w14:paraId="4F965A04" w14:textId="77777777" w:rsidTr="00AB06A5">
        <w:trPr>
          <w:trHeight w:val="454"/>
        </w:trPr>
        <w:tc>
          <w:tcPr>
            <w:tcW w:w="610" w:type="dxa"/>
          </w:tcPr>
          <w:p w14:paraId="20428393" w14:textId="77777777" w:rsidR="00AB06A5" w:rsidRPr="00345CF9" w:rsidRDefault="00AB06A5" w:rsidP="00492CD8">
            <w:pPr>
              <w:jc w:val="left"/>
              <w:textAlignment w:val="baseline"/>
              <w:rPr>
                <w:color w:val="073763"/>
                <w:rFonts w:ascii="Open Sans" w:eastAsia="Times New Roman" w:hAnsi="Open Sans" w:cs="Open Sans"/>
              </w:rPr>
            </w:pPr>
            <w:r>
              <w:rPr>
                <w:color w:val="073763"/>
                <w:rFonts w:ascii="Open Sans" w:hAnsi="Open Sans"/>
              </w:rPr>
              <w:drawing>
                <wp:inline distT="0" distB="0" distL="0" distR="0" wp14:anchorId="559BF890" wp14:editId="5B9B9450">
                  <wp:extent cx="250812" cy="248400"/>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0812" cy="248400"/>
                          </a:xfrm>
                          <a:prstGeom prst="rect">
                            <a:avLst/>
                          </a:prstGeom>
                          <a:noFill/>
                          <a:ln>
                            <a:noFill/>
                          </a:ln>
                        </pic:spPr>
                      </pic:pic>
                    </a:graphicData>
                  </a:graphic>
                </wp:inline>
              </w:drawing>
            </w:r>
          </w:p>
        </w:tc>
        <w:tc>
          <w:tcPr>
            <w:tcW w:w="8460" w:type="dxa"/>
          </w:tcPr>
          <w:p w14:paraId="32BE74DF" w14:textId="77777777" w:rsidR="00AB06A5" w:rsidRPr="00345CF9" w:rsidRDefault="00B046DB" w:rsidP="00492CD8">
            <w:pPr>
              <w:shd w:val="clear" w:color="auto" w:fill="FFFFFF"/>
              <w:jc w:val="left"/>
              <w:textAlignment w:val="baseline"/>
              <w:rPr>
                <w:color w:val="073763"/>
                <w:rFonts w:eastAsia="Times New Roman" w:cs="Open Sans"/>
              </w:rPr>
            </w:pPr>
            <w:hyperlink r:id="rId15" w:history="1">
              <w:r>
                <w:rPr>
                  <w:rStyle w:val="Collegamentoipertestuale"/>
                </w:rPr>
                <w:t xml:space="preserve">Síguenos en Facebook</w:t>
              </w:r>
            </w:hyperlink>
          </w:p>
        </w:tc>
      </w:tr>
      <w:tr w:rsidR="00AB06A5" w:rsidRPr="00345CF9" w14:paraId="7CAF8FB5" w14:textId="77777777" w:rsidTr="00AB06A5">
        <w:trPr>
          <w:trHeight w:val="454"/>
        </w:trPr>
        <w:tc>
          <w:tcPr>
            <w:tcW w:w="610" w:type="dxa"/>
          </w:tcPr>
          <w:p w14:paraId="56081E79" w14:textId="77777777" w:rsidR="00AB06A5" w:rsidRPr="00345CF9" w:rsidRDefault="00AB06A5" w:rsidP="00492CD8">
            <w:pPr>
              <w:jc w:val="left"/>
              <w:textAlignment w:val="baseline"/>
              <w:rPr>
                <w:noProof/>
                <w:color w:val="073763"/>
                <w:rFonts w:ascii="Open Sans" w:eastAsia="Times New Roman" w:hAnsi="Open Sans" w:cs="Open Sans"/>
              </w:rPr>
            </w:pPr>
            <w:r>
              <w:rPr>
                <w:color w:val="073763"/>
                <w:rFonts w:ascii="Open Sans" w:hAnsi="Open Sans"/>
              </w:rPr>
              <w:drawing>
                <wp:inline distT="0" distB="0" distL="0" distR="0" wp14:anchorId="7A959F65" wp14:editId="5910D9D4">
                  <wp:extent cx="247604" cy="248400"/>
                  <wp:effectExtent l="0" t="0" r="63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04" cy="248400"/>
                          </a:xfrm>
                          <a:prstGeom prst="rect">
                            <a:avLst/>
                          </a:prstGeom>
                          <a:noFill/>
                          <a:ln>
                            <a:noFill/>
                          </a:ln>
                        </pic:spPr>
                      </pic:pic>
                    </a:graphicData>
                  </a:graphic>
                </wp:inline>
              </w:drawing>
            </w:r>
          </w:p>
        </w:tc>
        <w:tc>
          <w:tcPr>
            <w:tcW w:w="8460" w:type="dxa"/>
          </w:tcPr>
          <w:p w14:paraId="1085EBB1" w14:textId="4161ECE2" w:rsidR="00AB06A5" w:rsidRPr="00345CF9" w:rsidRDefault="00B046DB" w:rsidP="00492CD8">
            <w:pPr>
              <w:shd w:val="clear" w:color="auto" w:fill="FFFFFF"/>
              <w:jc w:val="left"/>
              <w:textAlignment w:val="baseline"/>
            </w:pPr>
            <w:hyperlink r:id="rId17" w:history="1">
              <w:r>
                <w:rPr>
                  <w:rStyle w:val="Collegamentoipertestuale"/>
                </w:rPr>
                <w:t xml:space="preserve">Síguenos en Instagram</w:t>
              </w:r>
            </w:hyperlink>
          </w:p>
        </w:tc>
      </w:tr>
      <w:tr w:rsidR="00AB06A5" w:rsidRPr="00345CF9" w14:paraId="25ECA6E6" w14:textId="77777777" w:rsidTr="00AB06A5">
        <w:trPr>
          <w:trHeight w:val="454"/>
        </w:trPr>
        <w:tc>
          <w:tcPr>
            <w:tcW w:w="610" w:type="dxa"/>
          </w:tcPr>
          <w:p w14:paraId="76290B9C" w14:textId="77777777" w:rsidR="00AB06A5" w:rsidRPr="00345CF9" w:rsidRDefault="00AB06A5" w:rsidP="00492CD8">
            <w:pPr>
              <w:jc w:val="left"/>
              <w:textAlignment w:val="baseline"/>
              <w:rPr>
                <w:color w:val="073763"/>
                <w:rFonts w:ascii="Open Sans" w:eastAsia="Times New Roman" w:hAnsi="Open Sans" w:cs="Open Sans"/>
              </w:rPr>
            </w:pPr>
            <w:r>
              <w:rPr>
                <w:color w:val="073763"/>
                <w:rFonts w:ascii="Open Sans" w:hAnsi="Open Sans"/>
              </w:rPr>
              <w:drawing>
                <wp:inline distT="0" distB="0" distL="0" distR="0" wp14:anchorId="768188D5" wp14:editId="626B4604">
                  <wp:extent cx="248400" cy="248400"/>
                  <wp:effectExtent l="0" t="0" r="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8400" cy="248400"/>
                          </a:xfrm>
                          <a:prstGeom prst="rect">
                            <a:avLst/>
                          </a:prstGeom>
                          <a:noFill/>
                          <a:ln>
                            <a:noFill/>
                          </a:ln>
                        </pic:spPr>
                      </pic:pic>
                    </a:graphicData>
                  </a:graphic>
                </wp:inline>
              </w:drawing>
            </w:r>
          </w:p>
        </w:tc>
        <w:tc>
          <w:tcPr>
            <w:tcW w:w="8460" w:type="dxa"/>
          </w:tcPr>
          <w:p w14:paraId="1FAF5F6D" w14:textId="77777777" w:rsidR="00AB06A5" w:rsidRPr="00345CF9" w:rsidRDefault="00B046DB" w:rsidP="00492CD8">
            <w:pPr>
              <w:jc w:val="left"/>
              <w:textAlignment w:val="baseline"/>
              <w:rPr>
                <w:color w:val="073763"/>
                <w:rFonts w:eastAsia="Times New Roman" w:cs="Open Sans"/>
              </w:rPr>
            </w:pPr>
            <w:hyperlink r:id="rId19" w:history="1">
              <w:r>
                <w:rPr>
                  <w:rStyle w:val="Collegamentoipertestuale"/>
                </w:rPr>
                <w:t xml:space="preserve">Síguenos en YouTube</w:t>
              </w:r>
            </w:hyperlink>
          </w:p>
        </w:tc>
      </w:tr>
    </w:tbl>
    <w:p w14:paraId="0C325F50" w14:textId="77777777" w:rsidR="00AB06A5" w:rsidRDefault="00AB06A5" w:rsidP="00492CD8">
      <w:pPr>
        <w:shd w:val="clear" w:color="auto" w:fill="FFFFFF"/>
        <w:jc w:val="left"/>
        <w:textAlignment w:val="baseline"/>
        <w:rPr>
          <w:rFonts w:eastAsia="Times New Roman" w:cs="Open Sans"/>
          <w:b/>
          <w:bCs/>
          <w:color w:val="000000"/>
          <w:bdr w:val="none" w:sz="0" w:space="0" w:color="auto" w:frame="1"/>
          <w:lang w:eastAsia="it-IT"/>
        </w:rPr>
      </w:pPr>
    </w:p>
    <w:p w14:paraId="2D97E832" w14:textId="67C1ADB8" w:rsidR="00781C7B" w:rsidRPr="00345CF9" w:rsidRDefault="00781C7B" w:rsidP="00492CD8">
      <w:pPr>
        <w:shd w:val="clear" w:color="auto" w:fill="FFFFFF"/>
        <w:jc w:val="left"/>
        <w:textAlignment w:val="baseline"/>
        <w:rPr>
          <w:color w:val="073763"/>
          <w:sz w:val="20"/>
          <w:szCs w:val="20"/>
          <w:rFonts w:eastAsia="Times New Roman" w:cs="Open Sans"/>
        </w:rPr>
      </w:pPr>
      <w:r>
        <w:rPr>
          <w:b/>
          <w:bCs/>
          <w:color w:val="000000"/>
          <w:sz w:val="20"/>
          <w:szCs w:val="20"/>
          <w:bdr w:val="none" w:sz="0" w:space="0" w:color="auto" w:frame="1"/>
        </w:rPr>
        <w:t xml:space="preserve">Contactos:</w:t>
      </w:r>
    </w:p>
    <w:p w14:paraId="37B3A04E" w14:textId="77777777" w:rsidR="00781C7B" w:rsidRPr="00345CF9" w:rsidRDefault="00781C7B" w:rsidP="00492CD8">
      <w:pPr>
        <w:shd w:val="clear" w:color="auto" w:fill="FFFFFF"/>
        <w:jc w:val="left"/>
        <w:textAlignment w:val="baseline"/>
        <w:rPr>
          <w:color w:val="073763"/>
          <w:rFonts w:eastAsia="Times New Roman" w:cs="Open Sans"/>
        </w:rPr>
      </w:pPr>
      <w:r>
        <w:rPr>
          <w:color w:val="000000"/>
        </w:rPr>
        <w:t xml:space="preserve">Natalia Helueni, </w:t>
      </w:r>
      <w:hyperlink r:id="rId20" w:tgtFrame="_blank" w:history="1">
        <w:r>
          <w:rPr>
            <w:color w:val="000000"/>
          </w:rPr>
          <w:t xml:space="preserve">+39 333 2148455</w:t>
        </w:r>
      </w:hyperlink>
      <w:r>
        <w:rPr>
          <w:color w:val="000000"/>
        </w:rPr>
        <w:t xml:space="preserve">, </w:t>
      </w:r>
      <w:hyperlink r:id="rId21" w:history="1">
        <w:r>
          <w:rPr>
            <w:rStyle w:val="Collegamentoipertestuale"/>
          </w:rPr>
          <w:t xml:space="preserve">natalia.helueni@f2m-esolutions.com</w:t>
        </w:r>
      </w:hyperlink>
    </w:p>
    <w:p w14:paraId="01199786" w14:textId="77777777" w:rsidR="00781C7B" w:rsidRPr="00345CF9" w:rsidRDefault="00781C7B" w:rsidP="00492CD8">
      <w:pPr>
        <w:shd w:val="clear" w:color="auto" w:fill="FFFFFF"/>
        <w:jc w:val="left"/>
        <w:rPr>
          <w:color w:val="0000FF"/>
          <w:u w:val="single"/>
          <w:rFonts w:eastAsia="Times New Roman" w:cs="Open Sans"/>
        </w:rPr>
      </w:pPr>
      <w:r>
        <w:rPr>
          <w:color w:val="000000"/>
        </w:rPr>
        <w:t xml:space="preserve">Marco Belletti, +39 334 6004837, </w:t>
      </w:r>
      <w:hyperlink r:id="rId22" w:tgtFrame="_blank" w:history="1">
        <w:r>
          <w:rPr>
            <w:color w:val="0000FF"/>
            <w:u w:val="single"/>
          </w:rPr>
          <w:t xml:space="preserve">marco.belletti@f2m-esolutions.com</w:t>
        </w:r>
      </w:hyperlink>
      <w:bookmarkEnd w:id="1"/>
    </w:p>
    <w:sectPr w:rsidR="00781C7B" w:rsidRPr="00345CF9" w:rsidSect="00FA0107">
      <w:headerReference w:type="even" r:id="rId23"/>
      <w:headerReference w:type="default" r:id="rId24"/>
      <w:footerReference w:type="even" r:id="rId25"/>
      <w:footerReference w:type="default" r:id="rId26"/>
      <w:headerReference w:type="first" r:id="rId27"/>
      <w:footerReference w:type="first" r:id="rId28"/>
      <w:pgSz w:w="11906" w:h="16838" w:code="9"/>
      <w:pgMar w:top="1417" w:right="1134" w:bottom="1134" w:left="1134"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796AD" w14:textId="77777777" w:rsidR="00B046DB" w:rsidRDefault="00B046DB" w:rsidP="00881F66">
      <w:r>
        <w:separator/>
      </w:r>
    </w:p>
  </w:endnote>
  <w:endnote w:type="continuationSeparator" w:id="0">
    <w:p w14:paraId="29A88D63" w14:textId="77777777" w:rsidR="00B046DB" w:rsidRDefault="00B046DB" w:rsidP="00881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ncode Sans">
    <w:panose1 w:val="00000000000000000000"/>
    <w:charset w:val="00"/>
    <w:family w:val="auto"/>
    <w:pitch w:val="variable"/>
    <w:sig w:usb0="A00000FF" w:usb1="4000207B" w:usb2="00000000" w:usb3="00000000" w:csb0="00000193"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DS Automobiles Office">
    <w:altName w:val="Calibri"/>
    <w:charset w:val="00"/>
    <w:family w:val="auto"/>
    <w:pitch w:val="variable"/>
    <w:sig w:usb0="A00000AF" w:usb1="5000604B" w:usb2="00000000" w:usb3="00000000" w:csb0="00000093"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2E40F" w14:textId="77777777" w:rsidR="00E557C8" w:rsidRDefault="00E557C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C1B02" w14:textId="058FE0FA" w:rsidR="00876B2B" w:rsidRDefault="003E6ACF" w:rsidP="00FA0107">
    <w:pPr>
      <w:pStyle w:val="Pidipagina"/>
      <w:jc w:val="center"/>
    </w:pPr>
    <w:r>
      <mc:AlternateContent>
        <mc:Choice Requires="wps">
          <w:drawing>
            <wp:anchor distT="0" distB="0" distL="114300" distR="114300" simplePos="0" relativeHeight="251666432" behindDoc="0" locked="0" layoutInCell="1" allowOverlap="1" wp14:anchorId="4BE6057E" wp14:editId="0368E6E3">
              <wp:simplePos x="0" y="0"/>
              <wp:positionH relativeFrom="page">
                <wp:posOffset>450850</wp:posOffset>
              </wp:positionH>
              <wp:positionV relativeFrom="paragraph">
                <wp:posOffset>274955</wp:posOffset>
              </wp:positionV>
              <wp:extent cx="1695450" cy="209550"/>
              <wp:effectExtent l="0" t="0" r="0" b="0"/>
              <wp:wrapNone/>
              <wp:docPr id="7" name="Casella di testo 7"/>
              <wp:cNvGraphicFramePr/>
              <a:graphic xmlns:a="http://schemas.openxmlformats.org/drawingml/2006/main">
                <a:graphicData uri="http://schemas.microsoft.com/office/word/2010/wordprocessingShape">
                  <wps:wsp>
                    <wps:cNvSpPr txBox="1"/>
                    <wps:spPr>
                      <a:xfrm>
                        <a:off x="0" y="0"/>
                        <a:ext cx="1695450" cy="209550"/>
                      </a:xfrm>
                      <a:prstGeom prst="rect">
                        <a:avLst/>
                      </a:prstGeom>
                      <a:noFill/>
                      <a:ln w="6350">
                        <a:noFill/>
                      </a:ln>
                    </wps:spPr>
                    <wps:txbx>
                      <w:txbxContent>
                        <w:p w14:paraId="4EAFC09B" w14:textId="5BB3A33D" w:rsidR="003B4427" w:rsidRPr="003B4427" w:rsidRDefault="003B4427">
                          <w:pPr>
                            <w:rPr>
                              <w:b/>
                              <w:bCs/>
                              <w:color w:val="FFFFFF" w:themeColor="background1"/>
                            </w:rPr>
                          </w:pPr>
                          <w:r>
                            <w:rPr>
                              <w:b/>
                              <w:bCs/>
                              <w:color w:val="FFFFFF" w:themeColor="background1"/>
                            </w:rPr>
                            <w:t xml:space="preserve">COMUNICADO DE PRENSA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BE6057E" id="_x0000_t202" coordsize="21600,21600" o:spt="202" path="m,l,21600r21600,l21600,xe">
              <v:stroke joinstyle="miter"/>
              <v:path gradientshapeok="t" o:connecttype="rect"/>
            </v:shapetype>
            <v:shape id="Casella di testo 7" o:spid="_x0000_s1026" type="#_x0000_t202" style="position:absolute;left:0;text-align:left;margin-left:35.5pt;margin-top:21.65pt;width:133.5pt;height:16.5pt;z-index:25166643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" filled="f" stroked="f" strokeweight=".5pt">
              <v:textbox>
                <w:txbxContent>
                  <w:p w14:paraId="4EAFC09B" w14:textId="5BB3A33D" w:rsidR="003B4427" w:rsidRPr="003B4427" w:rsidRDefault="003B4427">
                    <w:pPr>
                      <w:rPr>
                        <w:b/>
                        <w:bCs/>
                        <w:color w:val="FFFFFF" w:themeColor="background1"/>
                      </w:rPr>
                    </w:pPr>
                    <w:r>
                      <w:rPr>
                        <w:b/>
                        <w:bCs/>
                        <w:color w:val="FFFFFF" w:themeColor="background1"/>
                      </w:rPr>
                      <w:t xml:space="preserve">COMUNICADO DE PRENSA</w:t>
                    </w:r>
                  </w:p>
                </w:txbxContent>
              </v:textbox>
              <w10:wrap anchorx="page"/>
            </v:shape>
          </w:pict>
        </mc:Fallback>
      </mc:AlternateContent>
    </w:r>
    <w:r>
      <mc:AlternateContent>
        <mc:Choice Requires="wps">
          <w:drawing>
            <wp:anchor distT="0" distB="0" distL="114300" distR="114300" simplePos="0" relativeHeight="251665408" behindDoc="0" locked="0" layoutInCell="1" allowOverlap="1" wp14:anchorId="658E0C2C" wp14:editId="356B6337">
              <wp:simplePos x="0" y="0"/>
              <wp:positionH relativeFrom="page">
                <wp:posOffset>0</wp:posOffset>
              </wp:positionH>
              <wp:positionV relativeFrom="paragraph">
                <wp:posOffset>243205</wp:posOffset>
              </wp:positionV>
              <wp:extent cx="2298700" cy="273050"/>
              <wp:effectExtent l="0" t="0" r="6350" b="0"/>
              <wp:wrapNone/>
              <wp:docPr id="6" name="Rettangolo 6"/>
              <wp:cNvGraphicFramePr/>
              <a:graphic xmlns:a="http://schemas.openxmlformats.org/drawingml/2006/main">
                <a:graphicData uri="http://schemas.microsoft.com/office/word/2010/wordprocessingShape">
                  <wps:wsp>
                    <wps:cNvSpPr/>
                    <wps:spPr>
                      <a:xfrm>
                        <a:off x="0" y="0"/>
                        <a:ext cx="2298700" cy="273050"/>
                      </a:xfrm>
                      <a:prstGeom prst="rect">
                        <a:avLst/>
                      </a:prstGeom>
                      <a:gradFill flip="none" rotWithShape="1">
                        <a:gsLst>
                          <a:gs pos="0">
                            <a:schemeClr val="accent1">
                              <a:lumMod val="5000"/>
                              <a:lumOff val="95000"/>
                            </a:schemeClr>
                          </a:gs>
                          <a:gs pos="74000">
                            <a:schemeClr val="accent3"/>
                          </a:gs>
                          <a:gs pos="83000">
                            <a:schemeClr val="accent3"/>
                          </a:gs>
                          <a:gs pos="100000">
                            <a:schemeClr val="accent3"/>
                          </a:gs>
                        </a:gsLst>
                        <a:lin ang="135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8BB111" w14:textId="2DCE6F98" w:rsidR="003B4427" w:rsidRDefault="003B4427" w:rsidP="003B442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8E0C2C" id="Rettangolo 6" o:spid="_x0000_s1027" style="position:absolute;left:0;text-align:left;margin-left:0;margin-top:19.15pt;width:181pt;height:21.5pt;z-index:251665408;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" fillcolor="#f2f4fb [180]" stroked="f" strokeweight="2pt">
              <v:fill color2="#00ada0 [3206]" rotate="t" angle="225" colors="0 #f2f3fb;48497f #00ada0;54395f #00ada0;1 #00ada0" focus="100%" type="gradient"/>
              <v:textbox>
                <w:txbxContent>
                  <w:p w14:paraId="488BB111" w14:textId="2DCE6F98" w:rsidR="003B4427" w:rsidRDefault="003B4427" w:rsidP="003B4427">
                    <w:pPr>
                      <w:jc w:val="center"/>
                    </w:pPr>
                    <w:r>
                      <w:softHyphen/>
                    </w:r>
                    <w:r>
                      <w:softHyphen/>
                    </w:r>
                  </w:p>
                </w:txbxContent>
              </v:textbox>
              <w10:wrap anchorx="page"/>
            </v:rect>
          </w:pict>
        </mc:Fallback>
      </mc:AlternateContent>
    </w:r>
    <w:r>
      <w:ptab w:relativeTo="indent" w:alignment="left" w:leader="none"/>
    </w:r>
    <w:r>
      <w:drawing>
        <wp:inline distT="0" distB="0" distL="0" distR="0" wp14:anchorId="3A96AB39" wp14:editId="1D5C4C52">
          <wp:extent cx="3486150" cy="62865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rotWithShape="1">
                  <a:blip r:embed="rId1">
                    <a:extLst>
                      <a:ext uri="{28A0092B-C50C-407E-A947-70E740481C1C}">
                        <a14:useLocalDpi xmlns:a14="http://schemas.microsoft.com/office/drawing/2010/main" val="0"/>
                      </a:ext>
                    </a:extLst>
                  </a:blip>
                  <a:srcRect l="29" r="9446" b="15673"/>
                  <a:stretch/>
                </pic:blipFill>
                <pic:spPr bwMode="auto">
                  <a:xfrm>
                    <a:off x="0" y="0"/>
                    <a:ext cx="3486660" cy="628742"/>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D88B3" w14:textId="77777777" w:rsidR="00E557C8" w:rsidRDefault="00E557C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DDBE5" w14:textId="77777777" w:rsidR="00B046DB" w:rsidRDefault="00B046DB" w:rsidP="00881F66">
      <w:r>
        <w:separator/>
      </w:r>
    </w:p>
  </w:footnote>
  <w:footnote w:type="continuationSeparator" w:id="0">
    <w:p w14:paraId="71D3A437" w14:textId="77777777" w:rsidR="00B046DB" w:rsidRDefault="00B046DB" w:rsidP="00881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0A662" w14:textId="77777777" w:rsidR="00E557C8" w:rsidRDefault="00E557C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B50A3" w14:textId="72A803E7" w:rsidR="00881F66" w:rsidRDefault="00C23E9E" w:rsidP="00824E36">
    <w:pPr>
      <w:pStyle w:val="Intestazione"/>
      <w:jc w:val="center"/>
    </w:pPr>
    <w:r>
      <w:drawing>
        <wp:inline distT="0" distB="0" distL="0" distR="0" wp14:anchorId="1AE1C07E" wp14:editId="61A25D7D">
          <wp:extent cx="720000" cy="744585"/>
          <wp:effectExtent l="0" t="0" r="0" b="0"/>
          <wp:docPr id="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l="17264" t="18161" r="18004" b="16249"/>
                  <a:stretch>
                    <a:fillRect/>
                  </a:stretch>
                </pic:blipFill>
                <pic:spPr>
                  <a:xfrm>
                    <a:off x="0" y="0"/>
                    <a:ext cx="720000" cy="744585"/>
                  </a:xfrm>
                  <a:prstGeom prst="rect">
                    <a:avLst/>
                  </a:prstGeom>
                  <a:ln/>
                </pic:spPr>
              </pic:pic>
            </a:graphicData>
          </a:graphic>
        </wp:inline>
      </w:drawing>
    </w:r>
  </w:p>
  <w:p w14:paraId="627DFFCF" w14:textId="395341A9" w:rsidR="00432DFD" w:rsidRDefault="00432DFD" w:rsidP="00881F66">
    <w:pPr>
      <w:pStyle w:val="Intestazione"/>
      <w:jc w:val="center"/>
    </w:pPr>
  </w:p>
  <w:p w14:paraId="4A0ACA88" w14:textId="77777777" w:rsidR="00432DFD" w:rsidRDefault="00432DFD" w:rsidP="00881F66">
    <w:pPr>
      <w:pStyle w:val="Intestazion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BEDC9" w14:textId="77777777" w:rsidR="00E557C8" w:rsidRDefault="00E557C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7141E"/>
    <w:multiLevelType w:val="multilevel"/>
    <w:tmpl w:val="03786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22A48"/>
    <w:multiLevelType w:val="hybridMultilevel"/>
    <w:tmpl w:val="80A4B720"/>
    <w:lvl w:ilvl="0" w:tplc="D47C4F48">
      <w:start w:val="1"/>
      <w:numFmt w:val="bullet"/>
      <w:lvlText w:val=""/>
      <w:lvlJc w:val="left"/>
      <w:pPr>
        <w:ind w:left="720" w:hanging="360"/>
      </w:pPr>
      <w:rPr>
        <w:rFonts w:ascii="Symbol" w:hAnsi="Symbol" w:hint="default"/>
        <w:lang w:val="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D8207E0"/>
    <w:multiLevelType w:val="hybridMultilevel"/>
    <w:tmpl w:val="A3382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6342DF"/>
    <w:multiLevelType w:val="multilevel"/>
    <w:tmpl w:val="56161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F225A3"/>
    <w:multiLevelType w:val="hybridMultilevel"/>
    <w:tmpl w:val="41DC128A"/>
    <w:lvl w:ilvl="0" w:tplc="A60241C0">
      <w:start w:val="1"/>
      <w:numFmt w:val="bullet"/>
      <w:pStyle w:val="S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C6779E2"/>
    <w:multiLevelType w:val="multilevel"/>
    <w:tmpl w:val="42F89D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4"/>
  </w:num>
  <w:num w:numId="3">
    <w:abstractNumId w:val="3"/>
  </w:num>
  <w:num w:numId="4">
    <w:abstractNumId w:val="0"/>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dirty" w:grammar="dirty"/>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F66"/>
    <w:rsid w:val="0000540B"/>
    <w:rsid w:val="00012668"/>
    <w:rsid w:val="000205B3"/>
    <w:rsid w:val="00030C1F"/>
    <w:rsid w:val="00033E1A"/>
    <w:rsid w:val="00040203"/>
    <w:rsid w:val="0004190F"/>
    <w:rsid w:val="00053541"/>
    <w:rsid w:val="000664AB"/>
    <w:rsid w:val="00067C12"/>
    <w:rsid w:val="00072F51"/>
    <w:rsid w:val="0007766B"/>
    <w:rsid w:val="000831F5"/>
    <w:rsid w:val="0009285C"/>
    <w:rsid w:val="00097921"/>
    <w:rsid w:val="000D453E"/>
    <w:rsid w:val="000E3C87"/>
    <w:rsid w:val="000E4B07"/>
    <w:rsid w:val="000E534C"/>
    <w:rsid w:val="00111F8C"/>
    <w:rsid w:val="00122BF7"/>
    <w:rsid w:val="00126D02"/>
    <w:rsid w:val="001525DE"/>
    <w:rsid w:val="0016021B"/>
    <w:rsid w:val="00170B6D"/>
    <w:rsid w:val="00181E9A"/>
    <w:rsid w:val="00184C47"/>
    <w:rsid w:val="00193EAC"/>
    <w:rsid w:val="001A2FFC"/>
    <w:rsid w:val="001A3272"/>
    <w:rsid w:val="001B1711"/>
    <w:rsid w:val="001C174B"/>
    <w:rsid w:val="001C324C"/>
    <w:rsid w:val="001D4C77"/>
    <w:rsid w:val="001F5E6C"/>
    <w:rsid w:val="00203C8B"/>
    <w:rsid w:val="00203DA0"/>
    <w:rsid w:val="00212754"/>
    <w:rsid w:val="00213E82"/>
    <w:rsid w:val="002253CA"/>
    <w:rsid w:val="00231F87"/>
    <w:rsid w:val="0023609D"/>
    <w:rsid w:val="00236BB0"/>
    <w:rsid w:val="00242627"/>
    <w:rsid w:val="0024698E"/>
    <w:rsid w:val="0025122F"/>
    <w:rsid w:val="002568E7"/>
    <w:rsid w:val="0026135A"/>
    <w:rsid w:val="00275F43"/>
    <w:rsid w:val="002828B3"/>
    <w:rsid w:val="002834B2"/>
    <w:rsid w:val="002D2540"/>
    <w:rsid w:val="002D32B1"/>
    <w:rsid w:val="002F365D"/>
    <w:rsid w:val="002F4FC4"/>
    <w:rsid w:val="00312C02"/>
    <w:rsid w:val="00331CC4"/>
    <w:rsid w:val="00341C05"/>
    <w:rsid w:val="00345CF9"/>
    <w:rsid w:val="00365B6C"/>
    <w:rsid w:val="003663F1"/>
    <w:rsid w:val="00367EE6"/>
    <w:rsid w:val="0037095C"/>
    <w:rsid w:val="00373628"/>
    <w:rsid w:val="00373DBC"/>
    <w:rsid w:val="00376F9A"/>
    <w:rsid w:val="0037705E"/>
    <w:rsid w:val="00391027"/>
    <w:rsid w:val="00396489"/>
    <w:rsid w:val="003A3BA5"/>
    <w:rsid w:val="003A4DEE"/>
    <w:rsid w:val="003A7FA1"/>
    <w:rsid w:val="003B4427"/>
    <w:rsid w:val="003B5908"/>
    <w:rsid w:val="003D2182"/>
    <w:rsid w:val="003E3B65"/>
    <w:rsid w:val="003E6ACF"/>
    <w:rsid w:val="003F3639"/>
    <w:rsid w:val="004007CB"/>
    <w:rsid w:val="00400E93"/>
    <w:rsid w:val="00407E95"/>
    <w:rsid w:val="0041183C"/>
    <w:rsid w:val="00413B6C"/>
    <w:rsid w:val="00432DFD"/>
    <w:rsid w:val="004377DC"/>
    <w:rsid w:val="0044143D"/>
    <w:rsid w:val="004432A0"/>
    <w:rsid w:val="00451C6D"/>
    <w:rsid w:val="00453542"/>
    <w:rsid w:val="00461BC8"/>
    <w:rsid w:val="00462422"/>
    <w:rsid w:val="00464681"/>
    <w:rsid w:val="00465059"/>
    <w:rsid w:val="004811D3"/>
    <w:rsid w:val="00491ABE"/>
    <w:rsid w:val="00492CD8"/>
    <w:rsid w:val="00494810"/>
    <w:rsid w:val="004A29E8"/>
    <w:rsid w:val="004B0B0B"/>
    <w:rsid w:val="004B1158"/>
    <w:rsid w:val="004C0CE7"/>
    <w:rsid w:val="004E1520"/>
    <w:rsid w:val="004F1097"/>
    <w:rsid w:val="004F1737"/>
    <w:rsid w:val="004F2656"/>
    <w:rsid w:val="004F6792"/>
    <w:rsid w:val="0050321E"/>
    <w:rsid w:val="00515D6B"/>
    <w:rsid w:val="0055170B"/>
    <w:rsid w:val="00552B36"/>
    <w:rsid w:val="00557786"/>
    <w:rsid w:val="00567E0E"/>
    <w:rsid w:val="005958DE"/>
    <w:rsid w:val="00595EE9"/>
    <w:rsid w:val="005A4806"/>
    <w:rsid w:val="005A5F2A"/>
    <w:rsid w:val="005A6CBE"/>
    <w:rsid w:val="005B42CB"/>
    <w:rsid w:val="005D1B7A"/>
    <w:rsid w:val="005D6F7B"/>
    <w:rsid w:val="005E2238"/>
    <w:rsid w:val="005E4460"/>
    <w:rsid w:val="00601065"/>
    <w:rsid w:val="006117C6"/>
    <w:rsid w:val="00616E32"/>
    <w:rsid w:val="00620415"/>
    <w:rsid w:val="00635491"/>
    <w:rsid w:val="00646A63"/>
    <w:rsid w:val="00656293"/>
    <w:rsid w:val="0066095F"/>
    <w:rsid w:val="00670429"/>
    <w:rsid w:val="006811E7"/>
    <w:rsid w:val="0069271E"/>
    <w:rsid w:val="006A07D9"/>
    <w:rsid w:val="006A37DE"/>
    <w:rsid w:val="006C1EFC"/>
    <w:rsid w:val="006C489B"/>
    <w:rsid w:val="006C7ED3"/>
    <w:rsid w:val="006D2D98"/>
    <w:rsid w:val="006D7CCF"/>
    <w:rsid w:val="00703500"/>
    <w:rsid w:val="007070E7"/>
    <w:rsid w:val="0072630E"/>
    <w:rsid w:val="007433E5"/>
    <w:rsid w:val="00743FDD"/>
    <w:rsid w:val="00754D6A"/>
    <w:rsid w:val="00763A15"/>
    <w:rsid w:val="00767DD7"/>
    <w:rsid w:val="00771BC2"/>
    <w:rsid w:val="00776011"/>
    <w:rsid w:val="00781C7B"/>
    <w:rsid w:val="00784C52"/>
    <w:rsid w:val="007A2C6E"/>
    <w:rsid w:val="007A317B"/>
    <w:rsid w:val="007B4DF2"/>
    <w:rsid w:val="007B4FA7"/>
    <w:rsid w:val="007B76EF"/>
    <w:rsid w:val="007C0262"/>
    <w:rsid w:val="007C515D"/>
    <w:rsid w:val="007E1A5F"/>
    <w:rsid w:val="007E6B66"/>
    <w:rsid w:val="007F2531"/>
    <w:rsid w:val="008036B8"/>
    <w:rsid w:val="00803CFC"/>
    <w:rsid w:val="00816672"/>
    <w:rsid w:val="00821344"/>
    <w:rsid w:val="00822E04"/>
    <w:rsid w:val="00824E36"/>
    <w:rsid w:val="0083119A"/>
    <w:rsid w:val="00831FF3"/>
    <w:rsid w:val="00842DDB"/>
    <w:rsid w:val="008469F0"/>
    <w:rsid w:val="00873DA0"/>
    <w:rsid w:val="00876B2B"/>
    <w:rsid w:val="00881F66"/>
    <w:rsid w:val="0089036D"/>
    <w:rsid w:val="008B11EB"/>
    <w:rsid w:val="008B3D92"/>
    <w:rsid w:val="008B5053"/>
    <w:rsid w:val="008C3FC3"/>
    <w:rsid w:val="008C61B8"/>
    <w:rsid w:val="008F181C"/>
    <w:rsid w:val="0090014A"/>
    <w:rsid w:val="00903589"/>
    <w:rsid w:val="00904A56"/>
    <w:rsid w:val="00917DB2"/>
    <w:rsid w:val="009326B4"/>
    <w:rsid w:val="0093609A"/>
    <w:rsid w:val="00955CAA"/>
    <w:rsid w:val="00960426"/>
    <w:rsid w:val="00971D35"/>
    <w:rsid w:val="0097695A"/>
    <w:rsid w:val="009777E7"/>
    <w:rsid w:val="0098132F"/>
    <w:rsid w:val="009901AF"/>
    <w:rsid w:val="00997122"/>
    <w:rsid w:val="00997733"/>
    <w:rsid w:val="009A0B8B"/>
    <w:rsid w:val="009B0F40"/>
    <w:rsid w:val="009B11E6"/>
    <w:rsid w:val="009B4E90"/>
    <w:rsid w:val="009F1670"/>
    <w:rsid w:val="009F6194"/>
    <w:rsid w:val="00A04E0B"/>
    <w:rsid w:val="00A074C1"/>
    <w:rsid w:val="00A2499F"/>
    <w:rsid w:val="00A40B4E"/>
    <w:rsid w:val="00A6131A"/>
    <w:rsid w:val="00A70453"/>
    <w:rsid w:val="00A7555E"/>
    <w:rsid w:val="00A856F9"/>
    <w:rsid w:val="00A874E0"/>
    <w:rsid w:val="00AA4ED6"/>
    <w:rsid w:val="00AB06A5"/>
    <w:rsid w:val="00AB1777"/>
    <w:rsid w:val="00AB489F"/>
    <w:rsid w:val="00AB49CC"/>
    <w:rsid w:val="00AF34B6"/>
    <w:rsid w:val="00AF4376"/>
    <w:rsid w:val="00AF644F"/>
    <w:rsid w:val="00B046DB"/>
    <w:rsid w:val="00B04DB6"/>
    <w:rsid w:val="00B25F1A"/>
    <w:rsid w:val="00B31984"/>
    <w:rsid w:val="00B33D76"/>
    <w:rsid w:val="00B4268F"/>
    <w:rsid w:val="00B53104"/>
    <w:rsid w:val="00B67F8B"/>
    <w:rsid w:val="00B773F0"/>
    <w:rsid w:val="00B847B4"/>
    <w:rsid w:val="00B85EAA"/>
    <w:rsid w:val="00B87899"/>
    <w:rsid w:val="00B903A3"/>
    <w:rsid w:val="00B91F87"/>
    <w:rsid w:val="00B93C13"/>
    <w:rsid w:val="00BB75DB"/>
    <w:rsid w:val="00BC1ECD"/>
    <w:rsid w:val="00BC6A1D"/>
    <w:rsid w:val="00BD3CA6"/>
    <w:rsid w:val="00BD4BFD"/>
    <w:rsid w:val="00BF7174"/>
    <w:rsid w:val="00C0056E"/>
    <w:rsid w:val="00C0498F"/>
    <w:rsid w:val="00C12F4F"/>
    <w:rsid w:val="00C13BC3"/>
    <w:rsid w:val="00C1562D"/>
    <w:rsid w:val="00C23E9E"/>
    <w:rsid w:val="00C241F8"/>
    <w:rsid w:val="00C25C82"/>
    <w:rsid w:val="00C537E5"/>
    <w:rsid w:val="00C5497D"/>
    <w:rsid w:val="00C71409"/>
    <w:rsid w:val="00C71F3B"/>
    <w:rsid w:val="00C8044E"/>
    <w:rsid w:val="00C804B2"/>
    <w:rsid w:val="00C909ED"/>
    <w:rsid w:val="00CA3007"/>
    <w:rsid w:val="00CB38A9"/>
    <w:rsid w:val="00CC0003"/>
    <w:rsid w:val="00CC29CD"/>
    <w:rsid w:val="00CC35FA"/>
    <w:rsid w:val="00CD6BF2"/>
    <w:rsid w:val="00CE01F8"/>
    <w:rsid w:val="00CE561D"/>
    <w:rsid w:val="00CF1DBC"/>
    <w:rsid w:val="00D031FA"/>
    <w:rsid w:val="00D0379F"/>
    <w:rsid w:val="00D17D07"/>
    <w:rsid w:val="00D26AD5"/>
    <w:rsid w:val="00D279F7"/>
    <w:rsid w:val="00D35E21"/>
    <w:rsid w:val="00D4425A"/>
    <w:rsid w:val="00D65228"/>
    <w:rsid w:val="00D760A5"/>
    <w:rsid w:val="00D843D2"/>
    <w:rsid w:val="00D900A1"/>
    <w:rsid w:val="00D9016B"/>
    <w:rsid w:val="00D94199"/>
    <w:rsid w:val="00D96735"/>
    <w:rsid w:val="00D97089"/>
    <w:rsid w:val="00DB1C60"/>
    <w:rsid w:val="00DF454E"/>
    <w:rsid w:val="00DF50DB"/>
    <w:rsid w:val="00E12932"/>
    <w:rsid w:val="00E3340C"/>
    <w:rsid w:val="00E36E04"/>
    <w:rsid w:val="00E43118"/>
    <w:rsid w:val="00E557C8"/>
    <w:rsid w:val="00E55A63"/>
    <w:rsid w:val="00E6576D"/>
    <w:rsid w:val="00E73B8D"/>
    <w:rsid w:val="00EA2195"/>
    <w:rsid w:val="00EA6DF9"/>
    <w:rsid w:val="00EB132B"/>
    <w:rsid w:val="00EB5FAB"/>
    <w:rsid w:val="00EB689C"/>
    <w:rsid w:val="00EC46FF"/>
    <w:rsid w:val="00ED05AA"/>
    <w:rsid w:val="00ED5DD1"/>
    <w:rsid w:val="00ED78B8"/>
    <w:rsid w:val="00EF2959"/>
    <w:rsid w:val="00EF71D3"/>
    <w:rsid w:val="00F12D9B"/>
    <w:rsid w:val="00F1356C"/>
    <w:rsid w:val="00F20B08"/>
    <w:rsid w:val="00F30E3A"/>
    <w:rsid w:val="00F36DF9"/>
    <w:rsid w:val="00F54E99"/>
    <w:rsid w:val="00F6366F"/>
    <w:rsid w:val="00F661B6"/>
    <w:rsid w:val="00F852B1"/>
    <w:rsid w:val="00F875E9"/>
    <w:rsid w:val="00F97C60"/>
    <w:rsid w:val="00FA0107"/>
    <w:rsid w:val="00FA341B"/>
    <w:rsid w:val="00FA4E90"/>
    <w:rsid w:val="00FC4FFC"/>
    <w:rsid w:val="00FD4438"/>
    <w:rsid w:val="00FD54EF"/>
    <w:rsid w:val="00FD7FC4"/>
    <w:rsid w:val="00FF50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FBBFE"/>
  <w15:chartTrackingRefBased/>
  <w15:docId w15:val="{E886CAB1-AB02-41F4-82E5-CF5BAAAE0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6"/>
        <w:szCs w:val="16"/>
        <w:lang w:val="es-ES" w:eastAsia="en-US"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E1A5F"/>
    <w:pPr>
      <w:jc w:val="both"/>
    </w:pPr>
  </w:style>
  <w:style w:type="paragraph" w:styleId="Titolo1">
    <w:name w:val="heading 1"/>
    <w:basedOn w:val="Normale"/>
    <w:next w:val="Normale"/>
    <w:link w:val="Titolo1Carattere"/>
    <w:uiPriority w:val="9"/>
    <w:qFormat/>
    <w:rsid w:val="0090014A"/>
    <w:pPr>
      <w:keepNext/>
      <w:keepLines/>
      <w:spacing w:before="240"/>
      <w:outlineLvl w:val="0"/>
    </w:pPr>
    <w:rPr>
      <w:rFonts w:asciiTheme="majorHAnsi" w:eastAsiaTheme="majorEastAsia" w:hAnsiTheme="majorHAnsi" w:cstheme="majorBidi"/>
      <w:color w:val="1B2961" w:themeColor="accent1" w:themeShade="BF"/>
      <w:sz w:val="32"/>
      <w:szCs w:val="32"/>
    </w:rPr>
  </w:style>
  <w:style w:type="paragraph" w:styleId="Titolo2">
    <w:name w:val="heading 2"/>
    <w:basedOn w:val="Normale"/>
    <w:next w:val="Normale"/>
    <w:link w:val="Titolo2Carattere"/>
    <w:uiPriority w:val="9"/>
    <w:unhideWhenUsed/>
    <w:qFormat/>
    <w:rsid w:val="007E1A5F"/>
    <w:pPr>
      <w:keepNext/>
      <w:keepLines/>
      <w:spacing w:before="40"/>
      <w:outlineLvl w:val="1"/>
    </w:pPr>
    <w:rPr>
      <w:rFonts w:asciiTheme="majorHAnsi" w:eastAsiaTheme="majorEastAsia" w:hAnsiTheme="majorHAnsi" w:cstheme="majorBidi"/>
      <w:color w:val="1B2961" w:themeColor="accent1" w:themeShade="BF"/>
      <w:sz w:val="26"/>
      <w:szCs w:val="26"/>
      <w:lang w:eastAsia="fr-FR"/>
    </w:rPr>
  </w:style>
  <w:style w:type="paragraph" w:styleId="Titolo4">
    <w:name w:val="heading 4"/>
    <w:basedOn w:val="Normale"/>
    <w:next w:val="Normale"/>
    <w:link w:val="Titolo4Carattere"/>
    <w:uiPriority w:val="9"/>
    <w:qFormat/>
    <w:rsid w:val="005E4460"/>
    <w:pPr>
      <w:keepNext/>
      <w:keepLines/>
      <w:spacing w:before="40"/>
      <w:outlineLvl w:val="3"/>
    </w:pPr>
    <w:rPr>
      <w:rFonts w:asciiTheme="majorHAnsi" w:eastAsiaTheme="majorEastAsia" w:hAnsiTheme="majorHAnsi" w:cstheme="majorBidi"/>
      <w:i/>
      <w:iCs/>
      <w:color w:val="1B296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1">
    <w:name w:val="Stile1"/>
    <w:basedOn w:val="Normale"/>
    <w:qFormat/>
    <w:rsid w:val="007E1A5F"/>
    <w:pPr>
      <w:shd w:val="clear" w:color="auto" w:fill="FFFFFF"/>
      <w:spacing w:before="120" w:line="360" w:lineRule="auto"/>
      <w:jc w:val="left"/>
    </w:pPr>
    <w:rPr>
      <w:rFonts w:eastAsia="Times New Roman" w:cs="Calibri Light"/>
      <w:sz w:val="20"/>
      <w:szCs w:val="22"/>
      <w:lang w:val="es-ES" w:eastAsia="it-IT"/>
    </w:rPr>
  </w:style>
  <w:style w:type="paragraph" w:customStyle="1" w:styleId="Stile2">
    <w:name w:val="Stile2"/>
    <w:basedOn w:val="Normale"/>
    <w:autoRedefine/>
    <w:qFormat/>
    <w:rsid w:val="007E1A5F"/>
    <w:pPr>
      <w:shd w:val="clear" w:color="auto" w:fill="FFFFFF"/>
      <w:spacing w:before="120" w:line="360" w:lineRule="auto"/>
      <w:jc w:val="left"/>
    </w:pPr>
    <w:rPr>
      <w:rFonts w:eastAsia="Times New Roman" w:cs="Times New Roman"/>
      <w:sz w:val="24"/>
      <w:szCs w:val="24"/>
      <w:lang w:eastAsia="it-IT"/>
    </w:rPr>
  </w:style>
  <w:style w:type="paragraph" w:customStyle="1" w:styleId="SSubject">
    <w:name w:val="S_Subject"/>
    <w:basedOn w:val="Normale"/>
    <w:next w:val="Normale"/>
    <w:qFormat/>
    <w:rsid w:val="007E1A5F"/>
    <w:rPr>
      <w:b/>
      <w:color w:val="243782" w:themeColor="text2"/>
      <w:sz w:val="18"/>
      <w:szCs w:val="18"/>
    </w:rPr>
  </w:style>
  <w:style w:type="paragraph" w:customStyle="1" w:styleId="STITLE">
    <w:name w:val="S_TITLE"/>
    <w:basedOn w:val="Normale"/>
    <w:next w:val="Normale"/>
    <w:uiPriority w:val="1"/>
    <w:qFormat/>
    <w:rsid w:val="007E1A5F"/>
    <w:pPr>
      <w:keepNext/>
      <w:spacing w:before="240" w:after="240"/>
      <w:jc w:val="left"/>
    </w:pPr>
    <w:rPr>
      <w:caps/>
      <w:color w:val="243782" w:themeColor="text2"/>
      <w:sz w:val="18"/>
      <w:szCs w:val="18"/>
    </w:rPr>
  </w:style>
  <w:style w:type="paragraph" w:customStyle="1" w:styleId="SBullet">
    <w:name w:val="S_Bullet"/>
    <w:basedOn w:val="Normale"/>
    <w:uiPriority w:val="2"/>
    <w:qFormat/>
    <w:rsid w:val="007E1A5F"/>
    <w:pPr>
      <w:numPr>
        <w:numId w:val="2"/>
      </w:numPr>
    </w:pPr>
    <w:rPr>
      <w:b/>
    </w:rPr>
  </w:style>
  <w:style w:type="character" w:customStyle="1" w:styleId="Titolo2Carattere">
    <w:name w:val="Titolo 2 Carattere"/>
    <w:basedOn w:val="Carpredefinitoparagrafo"/>
    <w:link w:val="Titolo2"/>
    <w:uiPriority w:val="9"/>
    <w:rsid w:val="007E1A5F"/>
    <w:rPr>
      <w:rFonts w:asciiTheme="majorHAnsi" w:eastAsiaTheme="majorEastAsia" w:hAnsiTheme="majorHAnsi" w:cstheme="majorBidi"/>
      <w:color w:val="1B2961" w:themeColor="accent1" w:themeShade="BF"/>
      <w:sz w:val="26"/>
      <w:szCs w:val="26"/>
      <w:lang w:eastAsia="fr-FR"/>
    </w:rPr>
  </w:style>
  <w:style w:type="character" w:styleId="Enfasigrassetto">
    <w:name w:val="Strong"/>
    <w:basedOn w:val="Carpredefinitoparagrafo"/>
    <w:uiPriority w:val="22"/>
    <w:qFormat/>
    <w:rsid w:val="007E1A5F"/>
    <w:rPr>
      <w:b/>
      <w:bCs/>
    </w:rPr>
  </w:style>
  <w:style w:type="paragraph" w:styleId="Nessunaspaziatura">
    <w:name w:val="No Spacing"/>
    <w:link w:val="NessunaspaziaturaCarattere"/>
    <w:uiPriority w:val="1"/>
    <w:qFormat/>
    <w:rsid w:val="007E1A5F"/>
    <w:rPr>
      <w:rFonts w:eastAsiaTheme="minorEastAsia"/>
      <w:sz w:val="22"/>
      <w:szCs w:val="22"/>
      <w:lang w:eastAsia="it-IT"/>
    </w:rPr>
  </w:style>
  <w:style w:type="character" w:customStyle="1" w:styleId="NessunaspaziaturaCarattere">
    <w:name w:val="Nessuna spaziatura Carattere"/>
    <w:basedOn w:val="Carpredefinitoparagrafo"/>
    <w:link w:val="Nessunaspaziatura"/>
    <w:uiPriority w:val="1"/>
    <w:rsid w:val="007E1A5F"/>
    <w:rPr>
      <w:rFonts w:eastAsiaTheme="minorEastAsia"/>
      <w:sz w:val="22"/>
      <w:szCs w:val="22"/>
      <w:lang w:eastAsia="it-IT"/>
    </w:rPr>
  </w:style>
  <w:style w:type="paragraph" w:styleId="Paragrafoelenco">
    <w:name w:val="List Paragraph"/>
    <w:basedOn w:val="Normale"/>
    <w:uiPriority w:val="34"/>
    <w:qFormat/>
    <w:rsid w:val="007E1A5F"/>
    <w:pPr>
      <w:ind w:left="720"/>
      <w:contextualSpacing/>
    </w:pPr>
  </w:style>
  <w:style w:type="paragraph" w:styleId="Intestazione">
    <w:name w:val="header"/>
    <w:basedOn w:val="Normale"/>
    <w:link w:val="IntestazioneCarattere"/>
    <w:uiPriority w:val="99"/>
    <w:unhideWhenUsed/>
    <w:rsid w:val="00881F66"/>
    <w:pPr>
      <w:tabs>
        <w:tab w:val="center" w:pos="4819"/>
        <w:tab w:val="right" w:pos="9638"/>
      </w:tabs>
    </w:pPr>
  </w:style>
  <w:style w:type="character" w:customStyle="1" w:styleId="IntestazioneCarattere">
    <w:name w:val="Intestazione Carattere"/>
    <w:basedOn w:val="Carpredefinitoparagrafo"/>
    <w:link w:val="Intestazione"/>
    <w:uiPriority w:val="99"/>
    <w:rsid w:val="00881F66"/>
  </w:style>
  <w:style w:type="paragraph" w:styleId="Pidipagina">
    <w:name w:val="footer"/>
    <w:basedOn w:val="Normale"/>
    <w:link w:val="PidipaginaCarattere"/>
    <w:uiPriority w:val="99"/>
    <w:unhideWhenUsed/>
    <w:rsid w:val="00881F66"/>
    <w:pPr>
      <w:tabs>
        <w:tab w:val="center" w:pos="4819"/>
        <w:tab w:val="right" w:pos="9638"/>
      </w:tabs>
    </w:pPr>
  </w:style>
  <w:style w:type="character" w:customStyle="1" w:styleId="PidipaginaCarattere">
    <w:name w:val="Piè di pagina Carattere"/>
    <w:basedOn w:val="Carpredefinitoparagrafo"/>
    <w:link w:val="Pidipagina"/>
    <w:uiPriority w:val="99"/>
    <w:rsid w:val="00881F66"/>
  </w:style>
  <w:style w:type="character" w:styleId="Collegamentoipertestuale">
    <w:name w:val="Hyperlink"/>
    <w:basedOn w:val="Carpredefinitoparagrafo"/>
    <w:uiPriority w:val="99"/>
    <w:unhideWhenUsed/>
    <w:rsid w:val="0050321E"/>
    <w:rPr>
      <w:color w:val="0000FF"/>
      <w:u w:val="single"/>
    </w:rPr>
  </w:style>
  <w:style w:type="character" w:styleId="Menzionenonrisolta">
    <w:name w:val="Unresolved Mention"/>
    <w:basedOn w:val="Carpredefinitoparagrafo"/>
    <w:uiPriority w:val="99"/>
    <w:semiHidden/>
    <w:unhideWhenUsed/>
    <w:rsid w:val="0050321E"/>
    <w:rPr>
      <w:color w:val="605E5C"/>
      <w:shd w:val="clear" w:color="auto" w:fill="E1DFDD"/>
    </w:rPr>
  </w:style>
  <w:style w:type="table" w:styleId="Grigliatabella">
    <w:name w:val="Table Grid"/>
    <w:basedOn w:val="Tabellanormale"/>
    <w:uiPriority w:val="39"/>
    <w:rsid w:val="000E3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4377DC"/>
    <w:pPr>
      <w:spacing w:before="100" w:beforeAutospacing="1" w:after="100" w:afterAutospacing="1"/>
      <w:jc w:val="left"/>
    </w:pPr>
    <w:rPr>
      <w:rFonts w:ascii="Times New Roman" w:eastAsia="Times New Roman" w:hAnsi="Times New Roman" w:cs="Times New Roman"/>
      <w:sz w:val="24"/>
      <w:szCs w:val="24"/>
      <w:lang w:eastAsia="it-IT"/>
    </w:rPr>
  </w:style>
  <w:style w:type="paragraph" w:customStyle="1" w:styleId="xmsonormal">
    <w:name w:val="x_msonormal"/>
    <w:basedOn w:val="Normale"/>
    <w:rsid w:val="00635491"/>
    <w:pPr>
      <w:spacing w:before="100" w:beforeAutospacing="1" w:after="100" w:afterAutospacing="1"/>
      <w:jc w:val="left"/>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4007CB"/>
  </w:style>
  <w:style w:type="character" w:styleId="Rimandocommento">
    <w:name w:val="annotation reference"/>
    <w:basedOn w:val="Carpredefinitoparagrafo"/>
    <w:uiPriority w:val="99"/>
    <w:semiHidden/>
    <w:unhideWhenUsed/>
    <w:rsid w:val="005D6F7B"/>
    <w:rPr>
      <w:sz w:val="16"/>
      <w:szCs w:val="16"/>
    </w:rPr>
  </w:style>
  <w:style w:type="paragraph" w:styleId="Testocommento">
    <w:name w:val="annotation text"/>
    <w:basedOn w:val="Normale"/>
    <w:link w:val="TestocommentoCarattere"/>
    <w:uiPriority w:val="99"/>
    <w:unhideWhenUsed/>
    <w:rsid w:val="005D6F7B"/>
    <w:rPr>
      <w:sz w:val="20"/>
      <w:szCs w:val="20"/>
    </w:rPr>
  </w:style>
  <w:style w:type="character" w:customStyle="1" w:styleId="TestocommentoCarattere">
    <w:name w:val="Testo commento Carattere"/>
    <w:basedOn w:val="Carpredefinitoparagrafo"/>
    <w:link w:val="Testocommento"/>
    <w:uiPriority w:val="99"/>
    <w:rsid w:val="005D6F7B"/>
    <w:rPr>
      <w:sz w:val="20"/>
      <w:szCs w:val="20"/>
    </w:rPr>
  </w:style>
  <w:style w:type="paragraph" w:styleId="Soggettocommento">
    <w:name w:val="annotation subject"/>
    <w:basedOn w:val="Testocommento"/>
    <w:next w:val="Testocommento"/>
    <w:link w:val="SoggettocommentoCarattere"/>
    <w:uiPriority w:val="99"/>
    <w:semiHidden/>
    <w:unhideWhenUsed/>
    <w:rsid w:val="005D6F7B"/>
    <w:rPr>
      <w:b/>
      <w:bCs/>
    </w:rPr>
  </w:style>
  <w:style w:type="character" w:customStyle="1" w:styleId="SoggettocommentoCarattere">
    <w:name w:val="Soggetto commento Carattere"/>
    <w:basedOn w:val="TestocommentoCarattere"/>
    <w:link w:val="Soggettocommento"/>
    <w:uiPriority w:val="99"/>
    <w:semiHidden/>
    <w:rsid w:val="005D6F7B"/>
    <w:rPr>
      <w:b/>
      <w:bCs/>
      <w:sz w:val="20"/>
      <w:szCs w:val="20"/>
    </w:rPr>
  </w:style>
  <w:style w:type="paragraph" w:customStyle="1" w:styleId="Default">
    <w:name w:val="Default"/>
    <w:rsid w:val="00FA4E90"/>
    <w:pPr>
      <w:autoSpaceDE w:val="0"/>
      <w:autoSpaceDN w:val="0"/>
      <w:adjustRightInd w:val="0"/>
    </w:pPr>
    <w:rPr>
      <w:rFonts w:ascii="Trebuchet MS" w:hAnsi="Trebuchet MS" w:cs="Trebuchet MS"/>
      <w:color w:val="000000"/>
      <w:sz w:val="24"/>
      <w:szCs w:val="24"/>
    </w:rPr>
  </w:style>
  <w:style w:type="character" w:customStyle="1" w:styleId="Titolo1Carattere">
    <w:name w:val="Titolo 1 Carattere"/>
    <w:basedOn w:val="Carpredefinitoparagrafo"/>
    <w:link w:val="Titolo1"/>
    <w:uiPriority w:val="9"/>
    <w:rsid w:val="0090014A"/>
    <w:rPr>
      <w:rFonts w:asciiTheme="majorHAnsi" w:eastAsiaTheme="majorEastAsia" w:hAnsiTheme="majorHAnsi" w:cstheme="majorBidi"/>
      <w:color w:val="1B2961" w:themeColor="accent1" w:themeShade="BF"/>
      <w:sz w:val="32"/>
      <w:szCs w:val="32"/>
    </w:rPr>
  </w:style>
  <w:style w:type="paragraph" w:customStyle="1" w:styleId="Textbody">
    <w:name w:val="Text body"/>
    <w:basedOn w:val="Normale"/>
    <w:rsid w:val="0090014A"/>
    <w:pPr>
      <w:widowControl w:val="0"/>
      <w:suppressAutoHyphens/>
      <w:autoSpaceDN w:val="0"/>
      <w:spacing w:after="120"/>
      <w:jc w:val="left"/>
    </w:pPr>
    <w:rPr>
      <w:rFonts w:ascii="Times New Roman" w:eastAsia="Arial Unicode MS" w:hAnsi="Times New Roman" w:cs="Arial Unicode MS"/>
      <w:kern w:val="3"/>
      <w:sz w:val="24"/>
      <w:szCs w:val="24"/>
      <w:lang w:eastAsia="zh-CN" w:bidi="hi-IN"/>
    </w:rPr>
  </w:style>
  <w:style w:type="paragraph" w:styleId="Revisione">
    <w:name w:val="Revision"/>
    <w:hidden/>
    <w:uiPriority w:val="99"/>
    <w:semiHidden/>
    <w:rsid w:val="008F181C"/>
  </w:style>
  <w:style w:type="character" w:styleId="Enfasicorsivo">
    <w:name w:val="Emphasis"/>
    <w:basedOn w:val="Carpredefinitoparagrafo"/>
    <w:uiPriority w:val="20"/>
    <w:qFormat/>
    <w:rsid w:val="00030C1F"/>
    <w:rPr>
      <w:i/>
      <w:iCs/>
    </w:rPr>
  </w:style>
  <w:style w:type="paragraph" w:customStyle="1" w:styleId="xmsolistparagraph">
    <w:name w:val="x_msolistparagraph"/>
    <w:basedOn w:val="Normale"/>
    <w:rsid w:val="002568E7"/>
    <w:pPr>
      <w:ind w:left="720"/>
      <w:jc w:val="left"/>
    </w:pPr>
    <w:rPr>
      <w:rFonts w:ascii="Calibri" w:hAnsi="Calibri" w:cs="Calibri"/>
      <w:sz w:val="22"/>
      <w:szCs w:val="22"/>
      <w:lang w:eastAsia="it-IT"/>
    </w:rPr>
  </w:style>
  <w:style w:type="paragraph" w:customStyle="1" w:styleId="xtextbody">
    <w:name w:val="x_textbody"/>
    <w:basedOn w:val="Normale"/>
    <w:rsid w:val="00781C7B"/>
    <w:pPr>
      <w:autoSpaceDN w:val="0"/>
      <w:spacing w:after="120"/>
      <w:jc w:val="left"/>
    </w:pPr>
    <w:rPr>
      <w:rFonts w:ascii="Times New Roman" w:hAnsi="Times New Roman" w:cs="Times New Roman"/>
      <w:sz w:val="24"/>
      <w:szCs w:val="24"/>
      <w:lang w:eastAsia="it-IT"/>
    </w:rPr>
  </w:style>
  <w:style w:type="paragraph" w:customStyle="1" w:styleId="xxmsolistparagraph">
    <w:name w:val="x_xmsolistparagraph"/>
    <w:basedOn w:val="Normale"/>
    <w:rsid w:val="00781C7B"/>
    <w:pPr>
      <w:ind w:left="720"/>
      <w:jc w:val="left"/>
    </w:pPr>
    <w:rPr>
      <w:rFonts w:ascii="Calibri" w:hAnsi="Calibri" w:cs="Calibri"/>
      <w:sz w:val="22"/>
      <w:szCs w:val="22"/>
      <w:lang w:eastAsia="it-IT"/>
    </w:rPr>
  </w:style>
  <w:style w:type="character" w:customStyle="1" w:styleId="Titolo4Carattere">
    <w:name w:val="Titolo 4 Carattere"/>
    <w:basedOn w:val="Carpredefinitoparagrafo"/>
    <w:link w:val="Titolo4"/>
    <w:uiPriority w:val="9"/>
    <w:rsid w:val="005E4460"/>
    <w:rPr>
      <w:rFonts w:asciiTheme="majorHAnsi" w:eastAsiaTheme="majorEastAsia" w:hAnsiTheme="majorHAnsi" w:cstheme="majorBidi"/>
      <w:i/>
      <w:iCs/>
      <w:color w:val="1B2961" w:themeColor="accent1" w:themeShade="BF"/>
    </w:rPr>
  </w:style>
  <w:style w:type="paragraph" w:customStyle="1" w:styleId="Townanddate">
    <w:name w:val="Town and date"/>
    <w:basedOn w:val="Normale"/>
    <w:qFormat/>
    <w:rsid w:val="005E4460"/>
    <w:pPr>
      <w:jc w:val="center"/>
    </w:pPr>
    <w:rPr>
      <w:rFonts w:ascii="DS Automobiles Office" w:hAnsi="DS Automobiles Office"/>
      <w:color w:val="E94E24" w:themeColor="accent2"/>
      <w:sz w:val="22"/>
      <w:szCs w:val="22"/>
      <w:lang w:val="es-ES"/>
    </w:rPr>
  </w:style>
  <w:style w:type="paragraph" w:customStyle="1" w:styleId="Text">
    <w:name w:val="Text"/>
    <w:basedOn w:val="Normale"/>
    <w:qFormat/>
    <w:rsid w:val="005E4460"/>
    <w:pPr>
      <w:spacing w:after="100" w:line="260" w:lineRule="exact"/>
    </w:pPr>
    <w:rPr>
      <w:rFonts w:ascii="DS Automobiles Office" w:hAnsi="DS Automobiles Office"/>
      <w:color w:val="E94E24" w:themeColor="accent2"/>
      <w:sz w:val="20"/>
      <w:szCs w:val="22"/>
      <w:lang w:val="es-ES"/>
    </w:rPr>
  </w:style>
  <w:style w:type="paragraph" w:customStyle="1" w:styleId="Textintroduction">
    <w:name w:val="Text introduction"/>
    <w:basedOn w:val="Text"/>
    <w:qFormat/>
    <w:rsid w:val="005E4460"/>
    <w:pPr>
      <w:spacing w:after="240" w:line="240" w:lineRule="auto"/>
    </w:pPr>
    <w:rPr>
      <w:b/>
      <w:spacing w:val="-10"/>
      <w:sz w:val="24"/>
      <w:lang w:val="es-ES"/>
    </w:rPr>
  </w:style>
  <w:style w:type="paragraph" w:customStyle="1" w:styleId="Pagination">
    <w:name w:val="Pagination"/>
    <w:basedOn w:val="Pidipagina"/>
    <w:qFormat/>
    <w:rsid w:val="005E4460"/>
    <w:pPr>
      <w:tabs>
        <w:tab w:val="clear" w:pos="4819"/>
        <w:tab w:val="clear" w:pos="9638"/>
      </w:tabs>
      <w:spacing w:line="185" w:lineRule="auto"/>
      <w:jc w:val="center"/>
    </w:pPr>
    <w:rPr>
      <w:rFonts w:ascii="DS Automobiles Office" w:hAnsi="DS Automobiles Office"/>
      <w:color w:val="E94E24" w:themeColor="accent2"/>
      <w:szCs w:val="22"/>
      <w:lang w:val="es-ES"/>
    </w:rPr>
  </w:style>
  <w:style w:type="paragraph" w:customStyle="1" w:styleId="Titlecontacts">
    <w:name w:val="Title contacts"/>
    <w:basedOn w:val="Normale"/>
    <w:qFormat/>
    <w:rsid w:val="005E4460"/>
    <w:pPr>
      <w:spacing w:after="120" w:line="260" w:lineRule="exact"/>
    </w:pPr>
    <w:rPr>
      <w:rFonts w:ascii="DS Automobiles Office" w:hAnsi="DS Automobiles Office"/>
      <w:b/>
      <w:caps/>
      <w:color w:val="E94E24" w:themeColor="accent2"/>
      <w:sz w:val="20"/>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334724">
      <w:bodyDiv w:val="1"/>
      <w:marLeft w:val="0"/>
      <w:marRight w:val="0"/>
      <w:marTop w:val="0"/>
      <w:marBottom w:val="0"/>
      <w:divBdr>
        <w:top w:val="none" w:sz="0" w:space="0" w:color="auto"/>
        <w:left w:val="none" w:sz="0" w:space="0" w:color="auto"/>
        <w:bottom w:val="none" w:sz="0" w:space="0" w:color="auto"/>
        <w:right w:val="none" w:sz="0" w:space="0" w:color="auto"/>
      </w:divBdr>
    </w:div>
    <w:div w:id="243883705">
      <w:bodyDiv w:val="1"/>
      <w:marLeft w:val="0"/>
      <w:marRight w:val="0"/>
      <w:marTop w:val="0"/>
      <w:marBottom w:val="0"/>
      <w:divBdr>
        <w:top w:val="none" w:sz="0" w:space="0" w:color="auto"/>
        <w:left w:val="none" w:sz="0" w:space="0" w:color="auto"/>
        <w:bottom w:val="none" w:sz="0" w:space="0" w:color="auto"/>
        <w:right w:val="none" w:sz="0" w:space="0" w:color="auto"/>
      </w:divBdr>
    </w:div>
    <w:div w:id="522936655">
      <w:bodyDiv w:val="1"/>
      <w:marLeft w:val="0"/>
      <w:marRight w:val="0"/>
      <w:marTop w:val="0"/>
      <w:marBottom w:val="0"/>
      <w:divBdr>
        <w:top w:val="none" w:sz="0" w:space="0" w:color="auto"/>
        <w:left w:val="none" w:sz="0" w:space="0" w:color="auto"/>
        <w:bottom w:val="none" w:sz="0" w:space="0" w:color="auto"/>
        <w:right w:val="none" w:sz="0" w:space="0" w:color="auto"/>
      </w:divBdr>
    </w:div>
    <w:div w:id="740905234">
      <w:bodyDiv w:val="1"/>
      <w:marLeft w:val="0"/>
      <w:marRight w:val="0"/>
      <w:marTop w:val="0"/>
      <w:marBottom w:val="0"/>
      <w:divBdr>
        <w:top w:val="none" w:sz="0" w:space="0" w:color="auto"/>
        <w:left w:val="none" w:sz="0" w:space="0" w:color="auto"/>
        <w:bottom w:val="none" w:sz="0" w:space="0" w:color="auto"/>
        <w:right w:val="none" w:sz="0" w:space="0" w:color="auto"/>
      </w:divBdr>
    </w:div>
    <w:div w:id="890196342">
      <w:bodyDiv w:val="1"/>
      <w:marLeft w:val="0"/>
      <w:marRight w:val="0"/>
      <w:marTop w:val="0"/>
      <w:marBottom w:val="0"/>
      <w:divBdr>
        <w:top w:val="none" w:sz="0" w:space="0" w:color="auto"/>
        <w:left w:val="none" w:sz="0" w:space="0" w:color="auto"/>
        <w:bottom w:val="none" w:sz="0" w:space="0" w:color="auto"/>
        <w:right w:val="none" w:sz="0" w:space="0" w:color="auto"/>
      </w:divBdr>
    </w:div>
    <w:div w:id="1038166087">
      <w:bodyDiv w:val="1"/>
      <w:marLeft w:val="0"/>
      <w:marRight w:val="0"/>
      <w:marTop w:val="0"/>
      <w:marBottom w:val="0"/>
      <w:divBdr>
        <w:top w:val="none" w:sz="0" w:space="0" w:color="auto"/>
        <w:left w:val="none" w:sz="0" w:space="0" w:color="auto"/>
        <w:bottom w:val="none" w:sz="0" w:space="0" w:color="auto"/>
        <w:right w:val="none" w:sz="0" w:space="0" w:color="auto"/>
      </w:divBdr>
    </w:div>
    <w:div w:id="1104108532">
      <w:bodyDiv w:val="1"/>
      <w:marLeft w:val="0"/>
      <w:marRight w:val="0"/>
      <w:marTop w:val="0"/>
      <w:marBottom w:val="0"/>
      <w:divBdr>
        <w:top w:val="none" w:sz="0" w:space="0" w:color="auto"/>
        <w:left w:val="none" w:sz="0" w:space="0" w:color="auto"/>
        <w:bottom w:val="none" w:sz="0" w:space="0" w:color="auto"/>
        <w:right w:val="none" w:sz="0" w:space="0" w:color="auto"/>
      </w:divBdr>
    </w:div>
    <w:div w:id="1134907252">
      <w:bodyDiv w:val="1"/>
      <w:marLeft w:val="0"/>
      <w:marRight w:val="0"/>
      <w:marTop w:val="0"/>
      <w:marBottom w:val="0"/>
      <w:divBdr>
        <w:top w:val="none" w:sz="0" w:space="0" w:color="auto"/>
        <w:left w:val="none" w:sz="0" w:space="0" w:color="auto"/>
        <w:bottom w:val="none" w:sz="0" w:space="0" w:color="auto"/>
        <w:right w:val="none" w:sz="0" w:space="0" w:color="auto"/>
      </w:divBdr>
    </w:div>
    <w:div w:id="1433667494">
      <w:bodyDiv w:val="1"/>
      <w:marLeft w:val="0"/>
      <w:marRight w:val="0"/>
      <w:marTop w:val="0"/>
      <w:marBottom w:val="0"/>
      <w:divBdr>
        <w:top w:val="none" w:sz="0" w:space="0" w:color="auto"/>
        <w:left w:val="none" w:sz="0" w:space="0" w:color="auto"/>
        <w:bottom w:val="none" w:sz="0" w:space="0" w:color="auto"/>
        <w:right w:val="none" w:sz="0" w:space="0" w:color="auto"/>
      </w:divBdr>
    </w:div>
    <w:div w:id="1560942245">
      <w:bodyDiv w:val="1"/>
      <w:marLeft w:val="0"/>
      <w:marRight w:val="0"/>
      <w:marTop w:val="0"/>
      <w:marBottom w:val="0"/>
      <w:divBdr>
        <w:top w:val="none" w:sz="0" w:space="0" w:color="auto"/>
        <w:left w:val="none" w:sz="0" w:space="0" w:color="auto"/>
        <w:bottom w:val="none" w:sz="0" w:space="0" w:color="auto"/>
        <w:right w:val="none" w:sz="0" w:space="0" w:color="auto"/>
      </w:divBdr>
    </w:div>
    <w:div w:id="1610621313">
      <w:bodyDiv w:val="1"/>
      <w:marLeft w:val="0"/>
      <w:marRight w:val="0"/>
      <w:marTop w:val="0"/>
      <w:marBottom w:val="0"/>
      <w:divBdr>
        <w:top w:val="none" w:sz="0" w:space="0" w:color="auto"/>
        <w:left w:val="none" w:sz="0" w:space="0" w:color="auto"/>
        <w:bottom w:val="none" w:sz="0" w:space="0" w:color="auto"/>
        <w:right w:val="none" w:sz="0" w:space="0" w:color="auto"/>
      </w:divBdr>
    </w:div>
    <w:div w:id="1720741969">
      <w:bodyDiv w:val="1"/>
      <w:marLeft w:val="0"/>
      <w:marRight w:val="0"/>
      <w:marTop w:val="0"/>
      <w:marBottom w:val="0"/>
      <w:divBdr>
        <w:top w:val="none" w:sz="0" w:space="0" w:color="auto"/>
        <w:left w:val="none" w:sz="0" w:space="0" w:color="auto"/>
        <w:bottom w:val="none" w:sz="0" w:space="0" w:color="auto"/>
        <w:right w:val="none" w:sz="0" w:space="0" w:color="auto"/>
      </w:divBdr>
    </w:div>
    <w:div w:id="1898320131">
      <w:bodyDiv w:val="1"/>
      <w:marLeft w:val="0"/>
      <w:marRight w:val="0"/>
      <w:marTop w:val="0"/>
      <w:marBottom w:val="0"/>
      <w:divBdr>
        <w:top w:val="none" w:sz="0" w:space="0" w:color="auto"/>
        <w:left w:val="none" w:sz="0" w:space="0" w:color="auto"/>
        <w:bottom w:val="none" w:sz="0" w:space="0" w:color="auto"/>
        <w:right w:val="none" w:sz="0" w:space="0" w:color="auto"/>
      </w:divBdr>
    </w:div>
    <w:div w:id="202809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kedin.com/company/free2move-esolutions/" TargetMode="External"/><Relationship Id="rId18" Type="http://schemas.openxmlformats.org/officeDocument/2006/relationships/image" Target="media/image4.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natalia.helueni@f2m-esolutions.com"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instagram.com/esolutions.officia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tel:%20+393332148455"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ree2move.com"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facebook.com/eSolutionsF2m"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youtube.com/channel/UCvrtsIYrf66b6zK2CfQ7cbQ"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mailto:marco.belletti@f2m-esolutions.com" TargetMode="External"/><Relationship Id="rId27" Type="http://schemas.openxmlformats.org/officeDocument/2006/relationships/header" Target="head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Stellantis">
      <a:dk1>
        <a:srgbClr val="272B35"/>
      </a:dk1>
      <a:lt1>
        <a:sysClr val="window" lastClr="FFFFFF"/>
      </a:lt1>
      <a:dk2>
        <a:srgbClr val="243782"/>
      </a:dk2>
      <a:lt2>
        <a:srgbClr val="EEECE1"/>
      </a:lt2>
      <a:accent1>
        <a:srgbClr val="243782"/>
      </a:accent1>
      <a:accent2>
        <a:srgbClr val="E94E24"/>
      </a:accent2>
      <a:accent3>
        <a:srgbClr val="00ADA0"/>
      </a:accent3>
      <a:accent4>
        <a:srgbClr val="F7A600"/>
      </a:accent4>
      <a:accent5>
        <a:srgbClr val="E94E24"/>
      </a:accent5>
      <a:accent6>
        <a:srgbClr val="00ADA0"/>
      </a:accent6>
      <a:hlink>
        <a:srgbClr val="243782"/>
      </a:hlink>
      <a:folHlink>
        <a:srgbClr val="272B35"/>
      </a:folHlink>
    </a:clrScheme>
    <a:fontScheme name="Stellantis Word">
      <a:majorFont>
        <a:latin typeface="Encode Sans"/>
        <a:ea typeface=""/>
        <a:cs typeface=""/>
      </a:majorFont>
      <a:minorFont>
        <a:latin typeface="Encode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499A4AAC0C422409A1AFAF9E0583A60" ma:contentTypeVersion="6" ma:contentTypeDescription="Create a new document." ma:contentTypeScope="" ma:versionID="573e96bb03c8d6a4b2b40fbc73e8778e">
  <xsd:schema xmlns:xsd="http://www.w3.org/2001/XMLSchema" xmlns:xs="http://www.w3.org/2001/XMLSchema" xmlns:p="http://schemas.microsoft.com/office/2006/metadata/properties" xmlns:ns3="d6147326-88af-4e08-9e4f-46c006b4f920" targetNamespace="http://schemas.microsoft.com/office/2006/metadata/properties" ma:root="true" ma:fieldsID="dee580cd47994e2c69fa0bebc71ee2ce" ns3:_="">
    <xsd:import namespace="d6147326-88af-4e08-9e4f-46c006b4f92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147326-88af-4e08-9e4f-46c006b4f9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B9B9B1-8B28-45EB-B26F-175ED58DFB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C5BD0C-B333-4556-B9B6-5A8DCCD94E50}">
  <ds:schemaRefs>
    <ds:schemaRef ds:uri="http://schemas.openxmlformats.org/officeDocument/2006/bibliography"/>
  </ds:schemaRefs>
</ds:datastoreItem>
</file>

<file path=customXml/itemProps3.xml><?xml version="1.0" encoding="utf-8"?>
<ds:datastoreItem xmlns:ds="http://schemas.openxmlformats.org/officeDocument/2006/customXml" ds:itemID="{B52F92B7-7303-4508-84C5-474781E29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147326-88af-4e08-9e4f-46c006b4f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8895D0-54F0-41E9-B14F-D63A389BAC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2</Pages>
  <Words>667</Words>
  <Characters>3806</Characters>
  <Application>Microsoft Office Word</Application>
  <DocSecurity>0</DocSecurity>
  <Lines>31</Lines>
  <Paragraphs>8</Paragraphs>
  <ScaleCrop>false</ScaleCrop>
  <HeadingPairs>
    <vt:vector size="6" baseType="variant">
      <vt:variant>
        <vt:lpstr>Titolo</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BOGGIO Elisa (FREE2MOVE)</dc:creator>
  <cp:keywords/>
  <dc:description/>
  <cp:lastModifiedBy>MARCO BELLETTI (EXTERNAL)</cp:lastModifiedBy>
  <cp:revision>3</cp:revision>
  <cp:lastPrinted>2021-11-19T09:45:00Z</cp:lastPrinted>
  <dcterms:created xsi:type="dcterms:W3CDTF">2022-11-07T17:44:00Z</dcterms:created>
  <dcterms:modified xsi:type="dcterms:W3CDTF">2022-11-07T19:23:00Z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35c4ba-2280-41f8-be7d-6f21d368baa3_Enabled">
    <vt:lpwstr>true</vt:lpwstr>
  </property>
  <property fmtid="{D5CDD505-2E9C-101B-9397-08002B2CF9AE}" pid="3" name="MSIP_Label_c135c4ba-2280-41f8-be7d-6f21d368baa3_SetDate">
    <vt:lpwstr>2021-11-19T09:04:23Z</vt:lpwstr>
  </property>
  <property fmtid="{D5CDD505-2E9C-101B-9397-08002B2CF9AE}" pid="4" name="MSIP_Label_c135c4ba-2280-41f8-be7d-6f21d368baa3_Method">
    <vt:lpwstr>Standard</vt:lpwstr>
  </property>
  <property fmtid="{D5CDD505-2E9C-101B-9397-08002B2CF9AE}" pid="5" name="MSIP_Label_c135c4ba-2280-41f8-be7d-6f21d368baa3_Name">
    <vt:lpwstr>c135c4ba-2280-41f8-be7d-6f21d368baa3</vt:lpwstr>
  </property>
  <property fmtid="{D5CDD505-2E9C-101B-9397-08002B2CF9AE}" pid="6" name="MSIP_Label_c135c4ba-2280-41f8-be7d-6f21d368baa3_SiteId">
    <vt:lpwstr>24139d14-c62c-4c47-8bdd-ce71ea1d50cf</vt:lpwstr>
  </property>
  <property fmtid="{D5CDD505-2E9C-101B-9397-08002B2CF9AE}" pid="7" name="MSIP_Label_c135c4ba-2280-41f8-be7d-6f21d368baa3_ActionId">
    <vt:lpwstr>c4b41436-9604-40bc-a70d-59fa384ec799</vt:lpwstr>
  </property>
  <property fmtid="{D5CDD505-2E9C-101B-9397-08002B2CF9AE}" pid="8" name="MSIP_Label_c135c4ba-2280-41f8-be7d-6f21d368baa3_ContentBits">
    <vt:lpwstr>0</vt:lpwstr>
  </property>
  <property fmtid="{D5CDD505-2E9C-101B-9397-08002B2CF9AE}" pid="9" name="ContentTypeId">
    <vt:lpwstr>0x0101003499A4AAC0C422409A1AFAF9E0583A60</vt:lpwstr>
  </property>
</Properties>
</file>