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F7A9" w14:textId="132DFE4B" w:rsidR="00561F02" w:rsidRPr="00561F02" w:rsidRDefault="00561F02" w:rsidP="00561F02">
      <w:pPr>
        <w:pStyle w:val="Nessunaspaziatura"/>
        <w:jc w:val="center"/>
        <w:rPr>
          <w:rFonts w:ascii="Open Sans" w:eastAsia="Adobe 仿宋 Std R" w:hAnsi="Open Sans" w:cs="Open Sans"/>
          <w:b/>
          <w:color w:val="00B388"/>
          <w:kern w:val="2"/>
          <w:sz w:val="32"/>
          <w:szCs w:val="28"/>
          <w:lang w:val="en-US" w:eastAsia="en-US"/>
        </w:rPr>
      </w:pPr>
      <w:r w:rsidRPr="00561F02">
        <w:rPr>
          <w:rFonts w:ascii="Open Sans" w:eastAsia="Adobe 仿宋 Std R" w:hAnsi="Open Sans" w:cs="Open Sans"/>
          <w:b/>
          <w:color w:val="00B388"/>
          <w:kern w:val="2"/>
          <w:sz w:val="32"/>
          <w:szCs w:val="28"/>
          <w:lang w:val="en-US" w:eastAsia="en-US"/>
        </w:rPr>
        <w:t xml:space="preserve">Free2move eSolutions at </w:t>
      </w:r>
      <w:r>
        <w:rPr>
          <w:rFonts w:ascii="Open Sans" w:eastAsia="Adobe 仿宋 Std R" w:hAnsi="Open Sans" w:cs="Open Sans"/>
          <w:b/>
          <w:color w:val="00B388"/>
          <w:kern w:val="2"/>
          <w:sz w:val="32"/>
          <w:szCs w:val="28"/>
          <w:lang w:val="en-US" w:eastAsia="en-US"/>
        </w:rPr>
        <w:t>“</w:t>
      </w:r>
      <w:r w:rsidRPr="00561F02">
        <w:rPr>
          <w:rFonts w:ascii="Open Sans" w:eastAsia="Adobe 仿宋 Std R" w:hAnsi="Open Sans" w:cs="Open Sans"/>
          <w:b/>
          <w:color w:val="00B388"/>
          <w:kern w:val="2"/>
          <w:sz w:val="32"/>
          <w:szCs w:val="28"/>
          <w:lang w:val="en-US" w:eastAsia="en-US"/>
        </w:rPr>
        <w:t>Company Car Drive</w:t>
      </w:r>
      <w:r>
        <w:rPr>
          <w:rFonts w:ascii="Open Sans" w:eastAsia="Adobe 仿宋 Std R" w:hAnsi="Open Sans" w:cs="Open Sans"/>
          <w:b/>
          <w:color w:val="00B388"/>
          <w:kern w:val="2"/>
          <w:sz w:val="32"/>
          <w:szCs w:val="28"/>
          <w:lang w:val="en-US" w:eastAsia="en-US"/>
        </w:rPr>
        <w:t>”</w:t>
      </w:r>
      <w:r w:rsidRPr="00561F02">
        <w:rPr>
          <w:rFonts w:ascii="Open Sans" w:eastAsia="Adobe 仿宋 Std R" w:hAnsi="Open Sans" w:cs="Open Sans"/>
          <w:b/>
          <w:color w:val="00B388"/>
          <w:kern w:val="2"/>
          <w:sz w:val="32"/>
          <w:szCs w:val="28"/>
          <w:lang w:val="en-US" w:eastAsia="en-US"/>
        </w:rPr>
        <w:t>,</w:t>
      </w:r>
    </w:p>
    <w:p w14:paraId="2F95EA1C" w14:textId="77777777" w:rsidR="00561F02" w:rsidRPr="00BA3164" w:rsidRDefault="00561F02" w:rsidP="00561F02">
      <w:pPr>
        <w:pStyle w:val="Nessunaspaziatura"/>
        <w:jc w:val="center"/>
        <w:rPr>
          <w:rFonts w:ascii="Open Sans" w:eastAsia="Adobe 仿宋 Std R" w:hAnsi="Open Sans" w:cs="Open Sans"/>
          <w:b/>
          <w:color w:val="00B388"/>
          <w:kern w:val="2"/>
          <w:sz w:val="32"/>
          <w:szCs w:val="28"/>
          <w:lang w:val="en-US" w:eastAsia="en-US"/>
        </w:rPr>
      </w:pPr>
      <w:r w:rsidRPr="00BA3164">
        <w:rPr>
          <w:rFonts w:ascii="Open Sans" w:eastAsia="Adobe 仿宋 Std R" w:hAnsi="Open Sans" w:cs="Open Sans"/>
          <w:b/>
          <w:color w:val="00B388"/>
          <w:kern w:val="2"/>
          <w:sz w:val="32"/>
          <w:szCs w:val="28"/>
          <w:lang w:val="en-US" w:eastAsia="en-US"/>
        </w:rPr>
        <w:t>the electric way to recharge company fleets</w:t>
      </w:r>
    </w:p>
    <w:p w14:paraId="2542F43D" w14:textId="4876E184" w:rsidR="00561F02" w:rsidRPr="00561F02" w:rsidRDefault="00561F02" w:rsidP="00561F02">
      <w:pPr>
        <w:pStyle w:val="NormaleWeb"/>
        <w:numPr>
          <w:ilvl w:val="0"/>
          <w:numId w:val="7"/>
        </w:numPr>
        <w:shd w:val="clear" w:color="auto" w:fill="FFFFFF"/>
        <w:spacing w:after="0"/>
        <w:rPr>
          <w:rFonts w:ascii="Open Sans" w:eastAsiaTheme="minorHAnsi" w:hAnsi="Open Sans" w:cs="Open Sans"/>
          <w:b/>
          <w:sz w:val="22"/>
          <w:lang w:val="en-US" w:eastAsia="en-US"/>
        </w:rPr>
      </w:pPr>
      <w:r w:rsidRPr="00561F02">
        <w:rPr>
          <w:rFonts w:ascii="Open Sans" w:eastAsiaTheme="minorHAnsi" w:hAnsi="Open Sans" w:cs="Open Sans"/>
          <w:b/>
          <w:sz w:val="22"/>
          <w:lang w:val="en-US" w:eastAsia="en-US"/>
        </w:rPr>
        <w:t xml:space="preserve">The easyWallboxes and eProWallboxes will recharge the electric and hybrid cars </w:t>
      </w:r>
      <w:r>
        <w:rPr>
          <w:rFonts w:ascii="Open Sans" w:eastAsiaTheme="minorHAnsi" w:hAnsi="Open Sans" w:cs="Open Sans"/>
          <w:b/>
          <w:sz w:val="22"/>
          <w:lang w:val="en-US" w:eastAsia="en-US"/>
        </w:rPr>
        <w:t>in testing</w:t>
      </w:r>
      <w:r w:rsidRPr="00561F02">
        <w:rPr>
          <w:rFonts w:ascii="Open Sans" w:eastAsiaTheme="minorHAnsi" w:hAnsi="Open Sans" w:cs="Open Sans"/>
          <w:b/>
          <w:sz w:val="22"/>
          <w:lang w:val="en-US" w:eastAsia="en-US"/>
        </w:rPr>
        <w:t xml:space="preserve"> at the event taking place on 18 and 19 May at the Monza circuit</w:t>
      </w:r>
    </w:p>
    <w:p w14:paraId="14A08741" w14:textId="34578A5A" w:rsidR="00561F02" w:rsidRPr="00561F02" w:rsidRDefault="00561F02" w:rsidP="00561F02">
      <w:pPr>
        <w:pStyle w:val="NormaleWeb"/>
        <w:numPr>
          <w:ilvl w:val="0"/>
          <w:numId w:val="7"/>
        </w:numPr>
        <w:shd w:val="clear" w:color="auto" w:fill="FFFFFF"/>
        <w:spacing w:after="0"/>
        <w:rPr>
          <w:rFonts w:ascii="Open Sans" w:eastAsiaTheme="minorHAnsi" w:hAnsi="Open Sans" w:cs="Open Sans"/>
          <w:b/>
          <w:sz w:val="22"/>
          <w:lang w:val="en-US" w:eastAsia="en-US"/>
        </w:rPr>
      </w:pPr>
      <w:r w:rsidRPr="00561F02">
        <w:rPr>
          <w:rFonts w:ascii="Open Sans" w:eastAsiaTheme="minorHAnsi" w:hAnsi="Open Sans" w:cs="Open Sans"/>
          <w:b/>
          <w:sz w:val="22"/>
          <w:lang w:val="en-US" w:eastAsia="en-US"/>
        </w:rPr>
        <w:t>Will</w:t>
      </w:r>
      <w:r>
        <w:rPr>
          <w:rFonts w:ascii="Open Sans" w:eastAsiaTheme="minorHAnsi" w:hAnsi="Open Sans" w:cs="Open Sans"/>
          <w:b/>
          <w:sz w:val="22"/>
          <w:lang w:val="en-US" w:eastAsia="en-US"/>
        </w:rPr>
        <w:t xml:space="preserve"> </w:t>
      </w:r>
      <w:r w:rsidRPr="00561F02">
        <w:rPr>
          <w:rFonts w:ascii="Open Sans" w:eastAsiaTheme="minorHAnsi" w:hAnsi="Open Sans" w:cs="Open Sans"/>
          <w:b/>
          <w:sz w:val="22"/>
          <w:lang w:val="en-US" w:eastAsia="en-US"/>
        </w:rPr>
        <w:t xml:space="preserve">be taking part </w:t>
      </w:r>
      <w:r>
        <w:rPr>
          <w:rFonts w:ascii="Open Sans" w:eastAsiaTheme="minorHAnsi" w:hAnsi="Open Sans" w:cs="Open Sans"/>
          <w:b/>
          <w:sz w:val="22"/>
          <w:lang w:val="en-US" w:eastAsia="en-US"/>
        </w:rPr>
        <w:t>a</w:t>
      </w:r>
      <w:r w:rsidRPr="00561F02">
        <w:rPr>
          <w:rFonts w:ascii="Open Sans" w:eastAsiaTheme="minorHAnsi" w:hAnsi="Open Sans" w:cs="Open Sans"/>
          <w:b/>
          <w:sz w:val="22"/>
          <w:lang w:val="en-US" w:eastAsia="en-US"/>
        </w:rPr>
        <w:t xml:space="preserve">round 800 fleet managers from all over Italy and more than 120 models, almost all electric and hybrid, from several </w:t>
      </w:r>
      <w:r>
        <w:rPr>
          <w:rFonts w:ascii="Open Sans" w:eastAsiaTheme="minorHAnsi" w:hAnsi="Open Sans" w:cs="Open Sans"/>
          <w:b/>
          <w:sz w:val="22"/>
          <w:lang w:val="en-US" w:eastAsia="en-US"/>
        </w:rPr>
        <w:t>carmakers</w:t>
      </w:r>
    </w:p>
    <w:p w14:paraId="6D7179D7" w14:textId="2ACB57A5" w:rsidR="00561F02" w:rsidRPr="00561F02" w:rsidRDefault="00561F02" w:rsidP="00561F02">
      <w:pPr>
        <w:pStyle w:val="Nessunaspaziatura"/>
        <w:rPr>
          <w:rFonts w:ascii="Open Sans" w:eastAsiaTheme="minorHAnsi" w:hAnsi="Open Sans" w:cs="Open Sans"/>
          <w:szCs w:val="24"/>
          <w:lang w:val="en-US" w:eastAsia="en-US"/>
        </w:rPr>
      </w:pPr>
      <w:r w:rsidRPr="00561F02">
        <w:rPr>
          <w:rFonts w:ascii="Open Sans" w:eastAsiaTheme="minorHAnsi" w:hAnsi="Open Sans" w:cs="Open Sans"/>
          <w:b/>
          <w:bCs/>
          <w:szCs w:val="24"/>
          <w:lang w:val="en-US" w:eastAsia="en-US"/>
        </w:rPr>
        <w:t>Milan, 18 May 2022</w:t>
      </w:r>
      <w:r w:rsidRPr="00561F02">
        <w:rPr>
          <w:rFonts w:ascii="Open Sans" w:eastAsiaTheme="minorHAnsi" w:hAnsi="Open Sans" w:cs="Open Sans"/>
          <w:szCs w:val="24"/>
          <w:lang w:val="en-US" w:eastAsia="en-US"/>
        </w:rPr>
        <w:t xml:space="preserve"> – This year the appointment with Company Car Drive – the most eagerly awaited national event in the corporate fleet sector, dedicated to professional corporate mobility operators </w:t>
      </w:r>
      <w:r>
        <w:rPr>
          <w:rFonts w:ascii="Open Sans" w:eastAsiaTheme="minorHAnsi" w:hAnsi="Open Sans" w:cs="Open Sans"/>
          <w:szCs w:val="24"/>
          <w:lang w:val="en-US" w:eastAsia="en-US"/>
        </w:rPr>
        <w:t>–</w:t>
      </w:r>
      <w:r w:rsidRPr="00561F02">
        <w:rPr>
          <w:rFonts w:ascii="Open Sans" w:eastAsiaTheme="minorHAnsi" w:hAnsi="Open Sans" w:cs="Open Sans"/>
          <w:szCs w:val="24"/>
          <w:lang w:val="en-US" w:eastAsia="en-US"/>
        </w:rPr>
        <w:t xml:space="preserve"> has</w:t>
      </w:r>
      <w:r>
        <w:rPr>
          <w:rFonts w:ascii="Open Sans" w:eastAsiaTheme="minorHAnsi" w:hAnsi="Open Sans" w:cs="Open Sans"/>
          <w:szCs w:val="24"/>
          <w:lang w:val="en-US" w:eastAsia="en-US"/>
        </w:rPr>
        <w:t xml:space="preserve"> </w:t>
      </w:r>
      <w:r w:rsidRPr="00561F02">
        <w:rPr>
          <w:rFonts w:ascii="Open Sans" w:eastAsiaTheme="minorHAnsi" w:hAnsi="Open Sans" w:cs="Open Sans"/>
          <w:szCs w:val="24"/>
          <w:lang w:val="en-US" w:eastAsia="en-US"/>
        </w:rPr>
        <w:t>an extra protagonist: Free2move eSolutions.</w:t>
      </w:r>
    </w:p>
    <w:p w14:paraId="355C13E8" w14:textId="17C5410A" w:rsidR="00561F02" w:rsidRPr="00561F02" w:rsidRDefault="00561F02" w:rsidP="00561F02">
      <w:pPr>
        <w:pStyle w:val="Nessunaspaziatura"/>
        <w:rPr>
          <w:rFonts w:ascii="Open Sans" w:eastAsiaTheme="minorHAnsi" w:hAnsi="Open Sans" w:cs="Open Sans"/>
          <w:szCs w:val="24"/>
          <w:lang w:val="en-US" w:eastAsia="en-US"/>
        </w:rPr>
      </w:pPr>
      <w:r w:rsidRPr="00561F02">
        <w:rPr>
          <w:rFonts w:ascii="Open Sans" w:eastAsiaTheme="minorHAnsi" w:hAnsi="Open Sans" w:cs="Open Sans"/>
          <w:szCs w:val="24"/>
          <w:lang w:val="en-US" w:eastAsia="en-US"/>
        </w:rPr>
        <w:t xml:space="preserve">A two-day pure driving experience, this is how the 2022 edition of Company Car Drive announces itself, ready to welcome – on Wednesday 18 and Thursday 19 May </w:t>
      </w:r>
      <w:r>
        <w:rPr>
          <w:rFonts w:ascii="Open Sans" w:eastAsiaTheme="minorHAnsi" w:hAnsi="Open Sans" w:cs="Open Sans"/>
          <w:szCs w:val="24"/>
          <w:lang w:val="en-US" w:eastAsia="en-US"/>
        </w:rPr>
        <w:t>–</w:t>
      </w:r>
      <w:r w:rsidRPr="00561F02">
        <w:rPr>
          <w:rFonts w:ascii="Open Sans" w:eastAsiaTheme="minorHAnsi" w:hAnsi="Open Sans" w:cs="Open Sans"/>
          <w:szCs w:val="24"/>
          <w:lang w:val="en-US" w:eastAsia="en-US"/>
        </w:rPr>
        <w:t xml:space="preserve"> fleet</w:t>
      </w:r>
      <w:r>
        <w:rPr>
          <w:rFonts w:ascii="Open Sans" w:eastAsiaTheme="minorHAnsi" w:hAnsi="Open Sans" w:cs="Open Sans"/>
          <w:szCs w:val="24"/>
          <w:lang w:val="en-US" w:eastAsia="en-US"/>
        </w:rPr>
        <w:t xml:space="preserve"> </w:t>
      </w:r>
      <w:r w:rsidRPr="00561F02">
        <w:rPr>
          <w:rFonts w:ascii="Open Sans" w:eastAsiaTheme="minorHAnsi" w:hAnsi="Open Sans" w:cs="Open Sans"/>
          <w:szCs w:val="24"/>
          <w:lang w:val="en-US" w:eastAsia="en-US"/>
        </w:rPr>
        <w:t>managers, mobility managers, purchasing and general services and human resources managers from companies and public bodies with medium and large car fleets.</w:t>
      </w:r>
    </w:p>
    <w:p w14:paraId="28748D37" w14:textId="797D24C0" w:rsidR="00561F02" w:rsidRPr="00BA3164" w:rsidRDefault="00561F02" w:rsidP="00561F02">
      <w:pPr>
        <w:pStyle w:val="Nessunaspaziatura"/>
        <w:rPr>
          <w:rFonts w:ascii="Open Sans" w:eastAsiaTheme="minorHAnsi" w:hAnsi="Open Sans" w:cs="Open Sans"/>
          <w:szCs w:val="24"/>
          <w:lang w:val="en-US" w:eastAsia="en-US"/>
        </w:rPr>
      </w:pPr>
      <w:r w:rsidRPr="00561F02">
        <w:rPr>
          <w:rFonts w:ascii="Open Sans" w:eastAsiaTheme="minorHAnsi" w:hAnsi="Open Sans" w:cs="Open Sans"/>
          <w:szCs w:val="24"/>
          <w:lang w:val="en-US" w:eastAsia="en-US"/>
        </w:rPr>
        <w:t xml:space="preserve">Free2move eSolutions is present in Paddock 1 of the “Autodromo di Monza”, with </w:t>
      </w:r>
      <w:r>
        <w:rPr>
          <w:rFonts w:ascii="Open Sans" w:eastAsiaTheme="minorHAnsi" w:hAnsi="Open Sans" w:cs="Open Sans"/>
          <w:szCs w:val="24"/>
          <w:lang w:val="en-US" w:eastAsia="en-US"/>
        </w:rPr>
        <w:t>ten</w:t>
      </w:r>
      <w:r w:rsidRPr="00561F02">
        <w:rPr>
          <w:rFonts w:ascii="Open Sans" w:eastAsiaTheme="minorHAnsi" w:hAnsi="Open Sans" w:cs="Open Sans"/>
          <w:szCs w:val="24"/>
          <w:lang w:val="en-US" w:eastAsia="en-US"/>
        </w:rPr>
        <w:t xml:space="preserve"> charging points available to test cars for participants. </w:t>
      </w:r>
      <w:r w:rsidRPr="00BA3164">
        <w:rPr>
          <w:rFonts w:ascii="Open Sans" w:eastAsiaTheme="minorHAnsi" w:hAnsi="Open Sans" w:cs="Open Sans"/>
          <w:szCs w:val="24"/>
          <w:lang w:val="en-US" w:eastAsia="en-US"/>
        </w:rPr>
        <w:t>To fill up the cars with electricity it is thus sufficient to connect to the easyWallbox and the eProWallbox. The first is a device that simplifies home charging and, thanks to its two integrated operating modes, can recharge in plug&amp;play mode from 2.3 kw to 7.4 kw. The second one, the eProWallbox, is a flexible and connected recharging device, and is suitable for the needs of both private individuals and fleet and car park owners: it can also be remotely controlled to know at any time at what point the recharge is and is capable of delivering up to 20 kw.</w:t>
      </w:r>
    </w:p>
    <w:p w14:paraId="1A5A39F8" w14:textId="21FD307E" w:rsidR="00561F02" w:rsidRPr="00BA3164" w:rsidRDefault="00561F02" w:rsidP="00561F02">
      <w:pPr>
        <w:pStyle w:val="Nessunaspaziatura"/>
        <w:rPr>
          <w:rFonts w:ascii="Open Sans" w:eastAsiaTheme="minorHAnsi" w:hAnsi="Open Sans" w:cs="Open Sans"/>
          <w:szCs w:val="24"/>
          <w:lang w:val="en-US" w:eastAsia="en-US"/>
        </w:rPr>
      </w:pPr>
      <w:r w:rsidRPr="00BA3164">
        <w:rPr>
          <w:rFonts w:ascii="Open Sans" w:eastAsiaTheme="minorHAnsi" w:hAnsi="Open Sans" w:cs="Open Sans"/>
          <w:szCs w:val="24"/>
          <w:lang w:val="en-US" w:eastAsia="en-US"/>
        </w:rPr>
        <w:t xml:space="preserve">Three routes have been designed for the test drive sessions: motorway, city and cross-country. The first, characterised by the colour red, takes place entirely on the Formula One Grand Prix track, tackling the curves that have made motor racing history. The course, 5.8 kilometres long, is ideal for testing driving stability, roll in fast bends, smoothness and handling of the car being tested. </w:t>
      </w:r>
      <w:r w:rsidRPr="00561F02">
        <w:rPr>
          <w:rFonts w:ascii="Open Sans" w:eastAsiaTheme="minorHAnsi" w:hAnsi="Open Sans" w:cs="Open Sans"/>
          <w:szCs w:val="24"/>
          <w:lang w:val="en-US" w:eastAsia="en-US"/>
        </w:rPr>
        <w:t xml:space="preserve">The second one, called blue, starts from Paddock 1 and runs for about 10 kilometres on the roads inside the </w:t>
      </w:r>
      <w:r>
        <w:rPr>
          <w:rFonts w:ascii="Open Sans" w:eastAsiaTheme="minorHAnsi" w:hAnsi="Open Sans" w:cs="Open Sans"/>
          <w:szCs w:val="24"/>
          <w:lang w:val="en-US" w:eastAsia="en-US"/>
        </w:rPr>
        <w:t>“</w:t>
      </w:r>
      <w:r w:rsidRPr="00561F02">
        <w:rPr>
          <w:rFonts w:ascii="Open Sans" w:eastAsiaTheme="minorHAnsi" w:hAnsi="Open Sans" w:cs="Open Sans"/>
          <w:szCs w:val="24"/>
          <w:lang w:val="en-US" w:eastAsia="en-US"/>
        </w:rPr>
        <w:t>Pa</w:t>
      </w:r>
      <w:r>
        <w:rPr>
          <w:rFonts w:ascii="Open Sans" w:eastAsiaTheme="minorHAnsi" w:hAnsi="Open Sans" w:cs="Open Sans"/>
          <w:szCs w:val="24"/>
          <w:lang w:val="en-US" w:eastAsia="en-US"/>
        </w:rPr>
        <w:t xml:space="preserve">rco di </w:t>
      </w:r>
      <w:r w:rsidRPr="00561F02">
        <w:rPr>
          <w:rFonts w:ascii="Open Sans" w:eastAsiaTheme="minorHAnsi" w:hAnsi="Open Sans" w:cs="Open Sans"/>
          <w:szCs w:val="24"/>
          <w:lang w:val="en-US" w:eastAsia="en-US"/>
        </w:rPr>
        <w:t>Monza</w:t>
      </w:r>
      <w:r>
        <w:rPr>
          <w:rFonts w:ascii="Open Sans" w:eastAsiaTheme="minorHAnsi" w:hAnsi="Open Sans" w:cs="Open Sans"/>
          <w:szCs w:val="24"/>
          <w:lang w:val="en-US" w:eastAsia="en-US"/>
        </w:rPr>
        <w:t xml:space="preserve">” </w:t>
      </w:r>
      <w:r w:rsidRPr="00561F02">
        <w:rPr>
          <w:rFonts w:ascii="Open Sans" w:eastAsiaTheme="minorHAnsi" w:hAnsi="Open Sans" w:cs="Open Sans"/>
          <w:szCs w:val="24"/>
          <w:lang w:val="en-US" w:eastAsia="en-US"/>
        </w:rPr>
        <w:t xml:space="preserve">and partially along the outer perimeter. </w:t>
      </w:r>
      <w:r w:rsidRPr="00BA3164">
        <w:rPr>
          <w:rFonts w:ascii="Open Sans" w:eastAsiaTheme="minorHAnsi" w:hAnsi="Open Sans" w:cs="Open Sans"/>
          <w:szCs w:val="24"/>
          <w:lang w:val="en-US" w:eastAsia="en-US"/>
        </w:rPr>
        <w:t>It thus allows the cars to be tested in what are their most usual conditions of use, tackling roundabouts, traffic lights, bumps and curves. The last track, identified by the green colour, enters the streets of Europe's largest enclosed park to test the vehicles' suspension and comfort.</w:t>
      </w:r>
    </w:p>
    <w:p w14:paraId="126EA169" w14:textId="050A92AA" w:rsidR="00561F02" w:rsidRPr="00561F02" w:rsidRDefault="00561F02" w:rsidP="00561F02">
      <w:pPr>
        <w:pStyle w:val="Nessunaspaziatura"/>
        <w:rPr>
          <w:rFonts w:ascii="Open Sans" w:eastAsiaTheme="minorHAnsi" w:hAnsi="Open Sans" w:cs="Open Sans"/>
          <w:szCs w:val="24"/>
          <w:lang w:val="en-US" w:eastAsia="en-US"/>
        </w:rPr>
      </w:pPr>
      <w:r w:rsidRPr="00561F02">
        <w:rPr>
          <w:rFonts w:ascii="Open Sans" w:eastAsiaTheme="minorHAnsi" w:hAnsi="Open Sans" w:cs="Open Sans"/>
          <w:szCs w:val="24"/>
          <w:lang w:val="en-US" w:eastAsia="en-US"/>
        </w:rPr>
        <w:t xml:space="preserve">The cars – once they have returned to the paddock after practice </w:t>
      </w:r>
      <w:r>
        <w:rPr>
          <w:rFonts w:ascii="Open Sans" w:eastAsiaTheme="minorHAnsi" w:hAnsi="Open Sans" w:cs="Open Sans"/>
          <w:szCs w:val="24"/>
          <w:lang w:val="en-US" w:eastAsia="en-US"/>
        </w:rPr>
        <w:t>–</w:t>
      </w:r>
      <w:r w:rsidRPr="00561F02">
        <w:rPr>
          <w:rFonts w:ascii="Open Sans" w:eastAsiaTheme="minorHAnsi" w:hAnsi="Open Sans" w:cs="Open Sans"/>
          <w:szCs w:val="24"/>
          <w:lang w:val="en-US" w:eastAsia="en-US"/>
        </w:rPr>
        <w:t xml:space="preserve"> can</w:t>
      </w:r>
      <w:r>
        <w:rPr>
          <w:rFonts w:ascii="Open Sans" w:eastAsiaTheme="minorHAnsi" w:hAnsi="Open Sans" w:cs="Open Sans"/>
          <w:szCs w:val="24"/>
          <w:lang w:val="en-US" w:eastAsia="en-US"/>
        </w:rPr>
        <w:t xml:space="preserve"> </w:t>
      </w:r>
      <w:r w:rsidRPr="00561F02">
        <w:rPr>
          <w:rFonts w:ascii="Open Sans" w:eastAsiaTheme="minorHAnsi" w:hAnsi="Open Sans" w:cs="Open Sans"/>
          <w:szCs w:val="24"/>
          <w:lang w:val="en-US" w:eastAsia="en-US"/>
        </w:rPr>
        <w:t>be conveniently recharged thanks to Free2move eSolutions, which once again makes itself the ideal partner for individuals and companies using electric cars.</w:t>
      </w:r>
    </w:p>
    <w:p w14:paraId="37C78490" w14:textId="77777777" w:rsidR="00026D2C" w:rsidRPr="00561F02" w:rsidRDefault="00026D2C" w:rsidP="00026D2C">
      <w:pPr>
        <w:pStyle w:val="Standard"/>
        <w:rPr>
          <w:rFonts w:ascii="Open Sans" w:eastAsiaTheme="minorHAnsi" w:hAnsi="Open Sans" w:cs="Open Sans"/>
          <w:kern w:val="0"/>
          <w:sz w:val="22"/>
          <w:lang w:val="en-US" w:eastAsia="en-US" w:bidi="ar-SA"/>
        </w:rPr>
      </w:pPr>
    </w:p>
    <w:p w14:paraId="1579D00C" w14:textId="7D2F130E" w:rsidR="00026D2C" w:rsidRPr="00561F02" w:rsidRDefault="00026D2C" w:rsidP="00782892">
      <w:pPr>
        <w:pStyle w:val="Standard"/>
        <w:jc w:val="center"/>
        <w:rPr>
          <w:rFonts w:ascii="Open Sans" w:eastAsiaTheme="minorHAnsi" w:hAnsi="Open Sans" w:cs="Open Sans"/>
          <w:kern w:val="0"/>
          <w:sz w:val="22"/>
          <w:lang w:val="en-US" w:eastAsia="en-US" w:bidi="ar-SA"/>
        </w:rPr>
      </w:pPr>
      <w:r w:rsidRPr="00561F02">
        <w:rPr>
          <w:rFonts w:ascii="Open Sans" w:eastAsiaTheme="minorHAnsi" w:hAnsi="Open Sans" w:cs="Open Sans"/>
          <w:kern w:val="0"/>
          <w:sz w:val="22"/>
          <w:lang w:val="en-US" w:eastAsia="en-US" w:bidi="ar-SA"/>
        </w:rPr>
        <w:t>***</w:t>
      </w:r>
    </w:p>
    <w:p w14:paraId="11FAF0DB" w14:textId="50F7C9C4" w:rsidR="00026D2C" w:rsidRPr="00561F02" w:rsidRDefault="00026D2C" w:rsidP="00026D2C">
      <w:pPr>
        <w:pStyle w:val="Standard"/>
        <w:rPr>
          <w:rFonts w:ascii="Open Sans" w:eastAsiaTheme="minorHAnsi" w:hAnsi="Open Sans" w:cs="Open Sans"/>
          <w:kern w:val="0"/>
          <w:sz w:val="18"/>
          <w:szCs w:val="18"/>
          <w:lang w:val="en-US" w:eastAsia="en-US" w:bidi="ar-SA"/>
        </w:rPr>
      </w:pPr>
    </w:p>
    <w:p w14:paraId="68B1A3B6" w14:textId="77777777" w:rsidR="00561F02" w:rsidRPr="00561F02" w:rsidRDefault="00561F02" w:rsidP="00561F02">
      <w:pPr>
        <w:shd w:val="clear" w:color="auto" w:fill="FFFFFF"/>
        <w:rPr>
          <w:rFonts w:ascii="Open Sans" w:hAnsi="Open Sans" w:cs="Open Sans"/>
          <w:b/>
          <w:color w:val="00B388"/>
          <w:sz w:val="18"/>
          <w:szCs w:val="18"/>
          <w:lang w:val="en-US"/>
        </w:rPr>
      </w:pPr>
      <w:r w:rsidRPr="00561F02">
        <w:rPr>
          <w:rFonts w:ascii="Open Sans" w:hAnsi="Open Sans" w:cs="Open Sans"/>
          <w:b/>
          <w:color w:val="00B388"/>
          <w:sz w:val="18"/>
          <w:szCs w:val="18"/>
          <w:lang w:val="en-US"/>
        </w:rPr>
        <w:t>About Free2move &amp; Free2move e-Solutions</w:t>
      </w:r>
    </w:p>
    <w:p w14:paraId="01E2614D" w14:textId="77777777" w:rsidR="00561F02" w:rsidRPr="00561F02" w:rsidRDefault="00561F02" w:rsidP="00561F02">
      <w:pPr>
        <w:pStyle w:val="NormaleWeb"/>
        <w:shd w:val="clear" w:color="auto" w:fill="FFFFFF"/>
        <w:spacing w:before="0" w:beforeAutospacing="0" w:after="0" w:afterAutospacing="0"/>
        <w:rPr>
          <w:rFonts w:ascii="Open Sans" w:eastAsiaTheme="minorHAnsi" w:hAnsi="Open Sans" w:cs="Open Sans"/>
          <w:sz w:val="18"/>
          <w:szCs w:val="18"/>
          <w:lang w:val="en-US"/>
        </w:rPr>
      </w:pPr>
      <w:r w:rsidRPr="00561F02">
        <w:rPr>
          <w:rFonts w:ascii="Open Sans" w:eastAsiaTheme="minorHAnsi" w:hAnsi="Open Sans" w:cs="Open Sans"/>
          <w:b/>
          <w:sz w:val="18"/>
          <w:szCs w:val="18"/>
          <w:lang w:val="en-US"/>
        </w:rPr>
        <w:t>Free2move</w:t>
      </w:r>
      <w:r w:rsidRPr="00561F02">
        <w:rPr>
          <w:rFonts w:ascii="Open Sans" w:eastAsiaTheme="minorHAnsi" w:hAnsi="Open Sans" w:cs="Open Sans"/>
          <w:sz w:val="18"/>
          <w:szCs w:val="18"/>
          <w:lang w:val="en-US"/>
        </w:rPr>
        <w:t xml:space="preser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 </w:t>
      </w:r>
      <w:r w:rsidRPr="00561F02">
        <w:rPr>
          <w:rFonts w:ascii="Open Sans" w:eastAsiaTheme="minorHAnsi" w:hAnsi="Open Sans" w:cs="Open Sans"/>
          <w:sz w:val="18"/>
          <w:szCs w:val="18"/>
          <w:lang w:val="en-US"/>
        </w:rPr>
        <w:br/>
      </w:r>
      <w:r w:rsidRPr="00561F02">
        <w:rPr>
          <w:rFonts w:ascii="Open Sans" w:eastAsiaTheme="minorHAnsi" w:hAnsi="Open Sans" w:cs="Open Sans"/>
          <w:b/>
          <w:sz w:val="18"/>
          <w:szCs w:val="18"/>
          <w:lang w:val="en-US"/>
        </w:rPr>
        <w:t>Free2move eSolutions</w:t>
      </w:r>
      <w:r w:rsidRPr="00561F02">
        <w:rPr>
          <w:rFonts w:ascii="Open Sans" w:eastAsiaTheme="minorHAnsi" w:hAnsi="Open Sans" w:cs="Open Sans"/>
          <w:sz w:val="18"/>
          <w:szCs w:val="18"/>
          <w:lang w:val="en-US"/>
        </w:rPr>
        <w:t xml:space="preserve"> is a joint venture between Stellantis and NHOA, aiming to become a leader in the design, </w:t>
      </w:r>
      <w:r w:rsidRPr="00561F02">
        <w:rPr>
          <w:rFonts w:ascii="Open Sans" w:eastAsiaTheme="minorHAnsi" w:hAnsi="Open Sans" w:cs="Open Sans"/>
          <w:sz w:val="18"/>
          <w:szCs w:val="18"/>
          <w:lang w:val="en-US"/>
        </w:rPr>
        <w:lastRenderedPageBreak/>
        <w:t>development, manufacturing and distribution of electric mobility products. In a spirit of innovation and as a pioneer, the company will guide the transition to new forms of electric mobility, to contribute to the depletion in CO</w:t>
      </w:r>
      <w:r w:rsidRPr="00561F02">
        <w:rPr>
          <w:rFonts w:ascii="Open Sans" w:eastAsiaTheme="minorHAnsi" w:hAnsi="Open Sans" w:cs="Open Sans"/>
          <w:sz w:val="18"/>
          <w:szCs w:val="18"/>
          <w:vertAlign w:val="subscript"/>
          <w:lang w:val="en-US"/>
        </w:rPr>
        <w:t>2</w:t>
      </w:r>
      <w:r w:rsidRPr="00561F02">
        <w:rPr>
          <w:rFonts w:ascii="Open Sans" w:eastAsiaTheme="minorHAnsi" w:hAnsi="Open Sans" w:cs="Open Sans"/>
          <w:sz w:val="18"/>
          <w:szCs w:val="18"/>
          <w:lang w:val="en-US"/>
        </w:rPr>
        <w:t xml:space="preserve"> emissions.</w:t>
      </w:r>
    </w:p>
    <w:p w14:paraId="64BB74D4" w14:textId="77777777" w:rsidR="00561F02" w:rsidRPr="00561F02" w:rsidRDefault="00561F02" w:rsidP="00561F02">
      <w:pPr>
        <w:shd w:val="clear" w:color="auto" w:fill="FFFFFF"/>
        <w:rPr>
          <w:rFonts w:ascii="Open Sans" w:hAnsi="Open Sans" w:cs="Open Sans"/>
          <w:sz w:val="18"/>
          <w:szCs w:val="18"/>
          <w:lang w:val="en-US"/>
        </w:rPr>
      </w:pPr>
      <w:r w:rsidRPr="00561F02">
        <w:rPr>
          <w:rFonts w:ascii="Open Sans" w:hAnsi="Open Sans" w:cs="Open Sans"/>
          <w:sz w:val="18"/>
          <w:szCs w:val="18"/>
          <w:lang w:val="en-US"/>
        </w:rPr>
        <w:t>Visit us on our website​s​: </w:t>
      </w:r>
      <w:hyperlink r:id="rId8" w:history="1">
        <w:r w:rsidRPr="00561F02">
          <w:rPr>
            <w:rStyle w:val="Collegamentoipertestuale"/>
            <w:rFonts w:ascii="Open Sans" w:hAnsi="Open Sans" w:cs="Open Sans"/>
            <w:sz w:val="18"/>
            <w:szCs w:val="18"/>
            <w:lang w:val="en-US"/>
          </w:rPr>
          <w:t>www.free2move.com/</w:t>
        </w:r>
      </w:hyperlink>
      <w:r w:rsidRPr="00561F02">
        <w:rPr>
          <w:rFonts w:ascii="Open Sans" w:hAnsi="Open Sans" w:cs="Open Sans"/>
          <w:sz w:val="18"/>
          <w:szCs w:val="18"/>
          <w:lang w:val="en-US"/>
        </w:rPr>
        <w:t xml:space="preserve">, </w:t>
      </w:r>
      <w:hyperlink r:id="rId9" w:history="1">
        <w:r w:rsidRPr="00561F02">
          <w:rPr>
            <w:rStyle w:val="Collegamentoipertestuale"/>
            <w:rFonts w:ascii="Open Sans" w:hAnsi="Open Sans" w:cs="Open Sans"/>
            <w:sz w:val="18"/>
            <w:szCs w:val="18"/>
            <w:lang w:val="en-US"/>
          </w:rPr>
          <w:t>www.esolutions.free2move.com/​</w:t>
        </w:r>
      </w:hyperlink>
    </w:p>
    <w:p w14:paraId="067DC928" w14:textId="77777777" w:rsidR="00561F02" w:rsidRPr="00561F02" w:rsidRDefault="00561F02" w:rsidP="00561F02">
      <w:pPr>
        <w:rPr>
          <w:rFonts w:ascii="Open Sans" w:hAnsi="Open Sans" w:cs="Open Sans"/>
          <w:sz w:val="18"/>
          <w:szCs w:val="18"/>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9028"/>
      </w:tblGrid>
      <w:tr w:rsidR="00561F02" w:rsidRPr="00561F02" w14:paraId="68D96F57" w14:textId="77777777" w:rsidTr="00EF6275">
        <w:trPr>
          <w:trHeight w:val="454"/>
        </w:trPr>
        <w:tc>
          <w:tcPr>
            <w:tcW w:w="562" w:type="dxa"/>
          </w:tcPr>
          <w:p w14:paraId="229AA95F" w14:textId="77777777" w:rsidR="00561F02" w:rsidRPr="00561F02" w:rsidRDefault="00561F02" w:rsidP="00EF6275">
            <w:pPr>
              <w:textAlignment w:val="baseline"/>
              <w:rPr>
                <w:rFonts w:ascii="Open Sans" w:eastAsia="Times New Roman" w:hAnsi="Open Sans" w:cs="Open Sans"/>
                <w:color w:val="073763"/>
                <w:sz w:val="18"/>
                <w:szCs w:val="18"/>
              </w:rPr>
            </w:pPr>
            <w:r w:rsidRPr="00561F02">
              <w:rPr>
                <w:rFonts w:ascii="Open Sans" w:eastAsia="Times New Roman" w:hAnsi="Open Sans" w:cs="Open Sans"/>
                <w:noProof/>
                <w:color w:val="073763"/>
                <w:sz w:val="18"/>
                <w:szCs w:val="18"/>
              </w:rPr>
              <w:drawing>
                <wp:inline distT="0" distB="0" distL="0" distR="0" wp14:anchorId="7ADBF375" wp14:editId="6317CDE8">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9066" w:type="dxa"/>
          </w:tcPr>
          <w:p w14:paraId="226070F0" w14:textId="77777777" w:rsidR="00561F02" w:rsidRPr="00561F02" w:rsidRDefault="00CE45AA" w:rsidP="00EF6275">
            <w:pPr>
              <w:shd w:val="clear" w:color="auto" w:fill="FFFFFF"/>
              <w:textAlignment w:val="baseline"/>
              <w:rPr>
                <w:rFonts w:ascii="Open Sans" w:eastAsia="Times New Roman" w:hAnsi="Open Sans" w:cs="Open Sans"/>
                <w:color w:val="073763"/>
                <w:sz w:val="18"/>
                <w:szCs w:val="18"/>
              </w:rPr>
            </w:pPr>
            <w:hyperlink r:id="rId11" w:history="1">
              <w:r w:rsidR="00561F02" w:rsidRPr="00561F02">
                <w:rPr>
                  <w:rStyle w:val="Collegamentoipertestuale"/>
                  <w:rFonts w:ascii="Open Sans" w:eastAsia="Times New Roman" w:hAnsi="Open Sans" w:cs="Open Sans"/>
                  <w:sz w:val="18"/>
                  <w:szCs w:val="18"/>
                </w:rPr>
                <w:t>Follow us on LinkedIn</w:t>
              </w:r>
            </w:hyperlink>
          </w:p>
        </w:tc>
      </w:tr>
      <w:tr w:rsidR="00561F02" w:rsidRPr="00561F02" w14:paraId="71A548F5" w14:textId="77777777" w:rsidTr="00EF6275">
        <w:trPr>
          <w:trHeight w:val="454"/>
        </w:trPr>
        <w:tc>
          <w:tcPr>
            <w:tcW w:w="562" w:type="dxa"/>
          </w:tcPr>
          <w:p w14:paraId="789159BC" w14:textId="77777777" w:rsidR="00561F02" w:rsidRPr="00561F02" w:rsidRDefault="00561F02" w:rsidP="00EF6275">
            <w:pPr>
              <w:textAlignment w:val="baseline"/>
              <w:rPr>
                <w:rFonts w:ascii="Open Sans" w:eastAsia="Times New Roman" w:hAnsi="Open Sans" w:cs="Open Sans"/>
                <w:color w:val="073763"/>
                <w:sz w:val="18"/>
                <w:szCs w:val="18"/>
              </w:rPr>
            </w:pPr>
            <w:r w:rsidRPr="00561F02">
              <w:rPr>
                <w:rFonts w:ascii="Open Sans" w:eastAsia="Times New Roman" w:hAnsi="Open Sans" w:cs="Open Sans"/>
                <w:noProof/>
                <w:color w:val="073763"/>
                <w:sz w:val="18"/>
                <w:szCs w:val="18"/>
              </w:rPr>
              <w:drawing>
                <wp:inline distT="0" distB="0" distL="0" distR="0" wp14:anchorId="2343279B" wp14:editId="6253357B">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9066" w:type="dxa"/>
          </w:tcPr>
          <w:p w14:paraId="7B2C682C" w14:textId="77777777" w:rsidR="00561F02" w:rsidRPr="00561F02" w:rsidRDefault="00CE45AA" w:rsidP="00EF6275">
            <w:pPr>
              <w:shd w:val="clear" w:color="auto" w:fill="FFFFFF"/>
              <w:textAlignment w:val="baseline"/>
              <w:rPr>
                <w:rFonts w:ascii="Open Sans" w:eastAsia="Times New Roman" w:hAnsi="Open Sans" w:cs="Open Sans"/>
                <w:color w:val="073763"/>
                <w:sz w:val="18"/>
                <w:szCs w:val="18"/>
              </w:rPr>
            </w:pPr>
            <w:hyperlink r:id="rId13" w:history="1">
              <w:r w:rsidR="00561F02" w:rsidRPr="00561F02">
                <w:rPr>
                  <w:rFonts w:ascii="Open Sans" w:hAnsi="Open Sans" w:cs="Open Sans"/>
                  <w:sz w:val="18"/>
                  <w:szCs w:val="18"/>
                </w:rPr>
                <w:t xml:space="preserve"> </w:t>
              </w:r>
              <w:r w:rsidR="00561F02" w:rsidRPr="00561F02">
                <w:rPr>
                  <w:rStyle w:val="Collegamentoipertestuale"/>
                  <w:rFonts w:ascii="Open Sans" w:eastAsia="Times New Roman" w:hAnsi="Open Sans" w:cs="Open Sans"/>
                  <w:sz w:val="18"/>
                  <w:szCs w:val="18"/>
                </w:rPr>
                <w:t>Follow us on Facebook</w:t>
              </w:r>
            </w:hyperlink>
          </w:p>
        </w:tc>
      </w:tr>
      <w:tr w:rsidR="00561F02" w:rsidRPr="00561F02" w14:paraId="38FDC784" w14:textId="77777777" w:rsidTr="00EF6275">
        <w:trPr>
          <w:trHeight w:val="454"/>
        </w:trPr>
        <w:tc>
          <w:tcPr>
            <w:tcW w:w="562" w:type="dxa"/>
          </w:tcPr>
          <w:p w14:paraId="6CECCB46" w14:textId="77777777" w:rsidR="00561F02" w:rsidRPr="00561F02" w:rsidRDefault="00561F02" w:rsidP="00EF6275">
            <w:pPr>
              <w:textAlignment w:val="baseline"/>
              <w:rPr>
                <w:rFonts w:ascii="Open Sans" w:eastAsia="Times New Roman" w:hAnsi="Open Sans" w:cs="Open Sans"/>
                <w:color w:val="073763"/>
                <w:sz w:val="18"/>
                <w:szCs w:val="18"/>
              </w:rPr>
            </w:pPr>
            <w:r w:rsidRPr="00561F02">
              <w:rPr>
                <w:rFonts w:ascii="Open Sans" w:eastAsia="Times New Roman" w:hAnsi="Open Sans" w:cs="Open Sans"/>
                <w:noProof/>
                <w:color w:val="073763"/>
                <w:sz w:val="18"/>
                <w:szCs w:val="18"/>
              </w:rPr>
              <w:drawing>
                <wp:inline distT="0" distB="0" distL="0" distR="0" wp14:anchorId="2D379729" wp14:editId="48AED3D0">
                  <wp:extent cx="248400" cy="248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9066" w:type="dxa"/>
          </w:tcPr>
          <w:p w14:paraId="533F2867" w14:textId="77777777" w:rsidR="00561F02" w:rsidRPr="00561F02" w:rsidRDefault="00CE45AA" w:rsidP="00EF6275">
            <w:pPr>
              <w:textAlignment w:val="baseline"/>
              <w:rPr>
                <w:rFonts w:ascii="Open Sans" w:eastAsia="Times New Roman" w:hAnsi="Open Sans" w:cs="Open Sans"/>
                <w:color w:val="073763"/>
                <w:sz w:val="18"/>
                <w:szCs w:val="18"/>
              </w:rPr>
            </w:pPr>
            <w:hyperlink r:id="rId15" w:history="1">
              <w:r w:rsidR="00561F02" w:rsidRPr="00561F02">
                <w:rPr>
                  <w:rFonts w:ascii="Open Sans" w:hAnsi="Open Sans" w:cs="Open Sans"/>
                  <w:sz w:val="18"/>
                  <w:szCs w:val="18"/>
                </w:rPr>
                <w:t xml:space="preserve"> </w:t>
              </w:r>
              <w:r w:rsidR="00561F02" w:rsidRPr="00561F02">
                <w:rPr>
                  <w:rStyle w:val="Collegamentoipertestuale"/>
                  <w:rFonts w:ascii="Open Sans" w:eastAsia="Times New Roman" w:hAnsi="Open Sans" w:cs="Open Sans"/>
                  <w:sz w:val="18"/>
                  <w:szCs w:val="18"/>
                </w:rPr>
                <w:t>Follow us on YouTube</w:t>
              </w:r>
            </w:hyperlink>
          </w:p>
        </w:tc>
      </w:tr>
    </w:tbl>
    <w:p w14:paraId="222A3DFB" w14:textId="77777777" w:rsidR="007D748D" w:rsidRPr="00561F02" w:rsidRDefault="007D748D" w:rsidP="00026D2C">
      <w:pPr>
        <w:pStyle w:val="Standard"/>
        <w:rPr>
          <w:rFonts w:ascii="Open Sans" w:eastAsiaTheme="minorHAnsi" w:hAnsi="Open Sans" w:cs="Open Sans"/>
          <w:b/>
          <w:kern w:val="0"/>
          <w:sz w:val="18"/>
          <w:szCs w:val="18"/>
          <w:lang w:val="en-US" w:eastAsia="en-US" w:bidi="ar-SA"/>
        </w:rPr>
      </w:pPr>
    </w:p>
    <w:p w14:paraId="4073566D" w14:textId="001DC0E7" w:rsidR="00026D2C" w:rsidRPr="00561F02" w:rsidRDefault="00026D2C" w:rsidP="00026D2C">
      <w:pPr>
        <w:pStyle w:val="Standard"/>
        <w:rPr>
          <w:rFonts w:ascii="Open Sans" w:eastAsiaTheme="minorHAnsi" w:hAnsi="Open Sans" w:cs="Open Sans"/>
          <w:b/>
          <w:kern w:val="0"/>
          <w:sz w:val="18"/>
          <w:szCs w:val="18"/>
          <w:lang w:val="en-US" w:eastAsia="en-US" w:bidi="ar-SA"/>
        </w:rPr>
      </w:pPr>
      <w:r w:rsidRPr="00561F02">
        <w:rPr>
          <w:rFonts w:ascii="Open Sans" w:eastAsiaTheme="minorHAnsi" w:hAnsi="Open Sans" w:cs="Open Sans"/>
          <w:b/>
          <w:kern w:val="0"/>
          <w:sz w:val="18"/>
          <w:szCs w:val="18"/>
          <w:lang w:val="en-US" w:eastAsia="en-US" w:bidi="ar-SA"/>
        </w:rPr>
        <w:t>Conta</w:t>
      </w:r>
      <w:r w:rsidR="00561F02" w:rsidRPr="00561F02">
        <w:rPr>
          <w:rFonts w:ascii="Open Sans" w:eastAsiaTheme="minorHAnsi" w:hAnsi="Open Sans" w:cs="Open Sans"/>
          <w:b/>
          <w:kern w:val="0"/>
          <w:sz w:val="18"/>
          <w:szCs w:val="18"/>
          <w:lang w:val="en-US" w:eastAsia="en-US" w:bidi="ar-SA"/>
        </w:rPr>
        <w:t>c</w:t>
      </w:r>
      <w:r w:rsidR="00D611E4" w:rsidRPr="00561F02">
        <w:rPr>
          <w:rFonts w:ascii="Open Sans" w:eastAsiaTheme="minorHAnsi" w:hAnsi="Open Sans" w:cs="Open Sans"/>
          <w:b/>
          <w:kern w:val="0"/>
          <w:sz w:val="18"/>
          <w:szCs w:val="18"/>
          <w:lang w:val="en-US" w:eastAsia="en-US" w:bidi="ar-SA"/>
        </w:rPr>
        <w:t>t</w:t>
      </w:r>
      <w:r w:rsidR="00561F02" w:rsidRPr="00561F02">
        <w:rPr>
          <w:rFonts w:ascii="Open Sans" w:eastAsiaTheme="minorHAnsi" w:hAnsi="Open Sans" w:cs="Open Sans"/>
          <w:b/>
          <w:kern w:val="0"/>
          <w:sz w:val="18"/>
          <w:szCs w:val="18"/>
          <w:lang w:val="en-US" w:eastAsia="en-US" w:bidi="ar-SA"/>
        </w:rPr>
        <w:t>s</w:t>
      </w:r>
    </w:p>
    <w:p w14:paraId="23C75B4E" w14:textId="77777777" w:rsidR="00026D2C" w:rsidRPr="00561F02" w:rsidRDefault="00026D2C" w:rsidP="00026D2C">
      <w:pPr>
        <w:pStyle w:val="Standard"/>
        <w:rPr>
          <w:rFonts w:ascii="Open Sans" w:eastAsiaTheme="minorHAnsi" w:hAnsi="Open Sans" w:cs="Open Sans"/>
          <w:kern w:val="0"/>
          <w:sz w:val="18"/>
          <w:szCs w:val="18"/>
          <w:lang w:val="en-US" w:eastAsia="en-US" w:bidi="ar-SA"/>
        </w:rPr>
      </w:pPr>
      <w:r w:rsidRPr="00561F02">
        <w:rPr>
          <w:rFonts w:ascii="Open Sans" w:eastAsiaTheme="minorHAnsi" w:hAnsi="Open Sans" w:cs="Open Sans"/>
          <w:kern w:val="0"/>
          <w:sz w:val="18"/>
          <w:szCs w:val="18"/>
          <w:lang w:val="en-US" w:eastAsia="en-US" w:bidi="ar-SA"/>
        </w:rPr>
        <w:t>Natalia Helueni, +39 333 2148455, natalia.helueni@f2m-esolutions.com</w:t>
      </w:r>
    </w:p>
    <w:p w14:paraId="320692A8" w14:textId="77777777" w:rsidR="00026D2C" w:rsidRPr="00561F02" w:rsidRDefault="00026D2C" w:rsidP="00026D2C">
      <w:pPr>
        <w:pStyle w:val="Standard"/>
        <w:rPr>
          <w:rFonts w:ascii="Open Sans" w:eastAsiaTheme="minorHAnsi" w:hAnsi="Open Sans" w:cs="Open Sans"/>
          <w:kern w:val="0"/>
          <w:sz w:val="18"/>
          <w:szCs w:val="18"/>
          <w:lang w:eastAsia="en-US" w:bidi="ar-SA"/>
        </w:rPr>
      </w:pPr>
      <w:r w:rsidRPr="00561F02">
        <w:rPr>
          <w:rFonts w:ascii="Open Sans" w:eastAsiaTheme="minorHAnsi" w:hAnsi="Open Sans" w:cs="Open Sans"/>
          <w:kern w:val="0"/>
          <w:sz w:val="18"/>
          <w:szCs w:val="18"/>
          <w:lang w:eastAsia="en-US" w:bidi="ar-SA"/>
        </w:rPr>
        <w:t>Marco Belletti, +39 334 6004837, marco.belletti@f2m-esolutions.com</w:t>
      </w:r>
    </w:p>
    <w:p w14:paraId="41351045" w14:textId="77777777" w:rsidR="00026D2C" w:rsidRPr="00561F02" w:rsidRDefault="00026D2C" w:rsidP="00026D2C">
      <w:pPr>
        <w:pStyle w:val="Standard"/>
        <w:rPr>
          <w:rFonts w:ascii="Open Sans" w:eastAsiaTheme="minorHAnsi" w:hAnsi="Open Sans" w:cs="Open Sans"/>
          <w:kern w:val="0"/>
          <w:sz w:val="18"/>
          <w:szCs w:val="18"/>
          <w:lang w:eastAsia="en-US" w:bidi="ar-SA"/>
        </w:rPr>
      </w:pPr>
    </w:p>
    <w:sectPr w:rsidR="00026D2C" w:rsidRPr="00561F02" w:rsidSect="00FA0107">
      <w:headerReference w:type="default" r:id="rId16"/>
      <w:footerReference w:type="default" r:id="rId17"/>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4B34" w14:textId="77777777" w:rsidR="00CE45AA" w:rsidRDefault="00CE45AA" w:rsidP="00881F66">
      <w:r>
        <w:separator/>
      </w:r>
    </w:p>
  </w:endnote>
  <w:endnote w:type="continuationSeparator" w:id="0">
    <w:p w14:paraId="605689BF" w14:textId="77777777" w:rsidR="00CE45AA" w:rsidRDefault="00CE45AA"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panose1 w:val="020B0606030504020204"/>
    <w:charset w:val="00"/>
    <w:family w:val="swiss"/>
    <w:pitch w:val="variable"/>
    <w:sig w:usb0="E00002EF" w:usb1="4000205B" w:usb2="00000028" w:usb3="00000000" w:csb0="0000019F" w:csb1="00000000"/>
  </w:font>
  <w:font w:name="Adobe 仿宋 Std R">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lang w:eastAsia="it-IT"/>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v:textbox>
              <w10:wrap anchorx="page"/>
            </v:shape>
          </w:pict>
        </mc:Fallback>
      </mc:AlternateContent>
    </w:r>
    <w:r w:rsidR="003B4427">
      <w:rPr>
        <w:noProof/>
        <w:lang w:eastAsia="it-IT"/>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rsidR="00331CC4">
      <w:ptab w:relativeTo="indent" w:alignment="left" w:leader="none"/>
    </w:r>
    <w:r w:rsidR="000205B3">
      <w:rPr>
        <w:noProof/>
        <w:lang w:eastAsia="it-IT"/>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3139" w14:textId="77777777" w:rsidR="00CE45AA" w:rsidRDefault="00CE45AA" w:rsidP="00881F66">
      <w:r>
        <w:separator/>
      </w:r>
    </w:p>
  </w:footnote>
  <w:footnote w:type="continuationSeparator" w:id="0">
    <w:p w14:paraId="0EFE88ED" w14:textId="77777777" w:rsidR="00CE45AA" w:rsidRDefault="00CE45AA"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2962CE2F" w:rsidR="00881F66" w:rsidRDefault="000477E7" w:rsidP="00026D2C">
    <w:pPr>
      <w:pStyle w:val="Intestazione"/>
      <w:jc w:val="center"/>
    </w:pPr>
    <w:r>
      <w:rPr>
        <w:noProof/>
        <w:lang w:eastAsia="it-IT"/>
      </w:rPr>
      <w:drawing>
        <wp:inline distT="0" distB="0" distL="0" distR="0" wp14:anchorId="5CF99856" wp14:editId="4E8CAE53">
          <wp:extent cx="1021080" cy="92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8589" t="12883" r="9202" b="12884"/>
                  <a:stretch/>
                </pic:blipFill>
                <pic:spPr bwMode="auto">
                  <a:xfrm>
                    <a:off x="0" y="0"/>
                    <a:ext cx="1021153" cy="922086"/>
                  </a:xfrm>
                  <a:prstGeom prst="rect">
                    <a:avLst/>
                  </a:prstGeom>
                  <a:ln>
                    <a:noFill/>
                  </a:ln>
                  <a:extLst>
                    <a:ext uri="{53640926-AAD7-44D8-BBD7-CCE9431645EC}">
                      <a14:shadowObscured xmlns:a14="http://schemas.microsoft.com/office/drawing/2010/main"/>
                    </a:ext>
                  </a:extLst>
                </pic:spPr>
              </pic:pic>
            </a:graphicData>
          </a:graphic>
        </wp:inline>
      </w:drawing>
    </w:r>
  </w:p>
  <w:p w14:paraId="557552B2" w14:textId="77777777" w:rsidR="000477E7" w:rsidRDefault="000477E7" w:rsidP="000477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626D3"/>
    <w:multiLevelType w:val="hybridMultilevel"/>
    <w:tmpl w:val="478C5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205B3"/>
    <w:rsid w:val="00026D2C"/>
    <w:rsid w:val="000477E7"/>
    <w:rsid w:val="000E3C87"/>
    <w:rsid w:val="00122BF7"/>
    <w:rsid w:val="00192571"/>
    <w:rsid w:val="00212754"/>
    <w:rsid w:val="002828B3"/>
    <w:rsid w:val="002C5310"/>
    <w:rsid w:val="002F3487"/>
    <w:rsid w:val="00331CC4"/>
    <w:rsid w:val="00366FF3"/>
    <w:rsid w:val="0037095C"/>
    <w:rsid w:val="003B4427"/>
    <w:rsid w:val="003D2182"/>
    <w:rsid w:val="003E6ACF"/>
    <w:rsid w:val="00432593"/>
    <w:rsid w:val="0050321E"/>
    <w:rsid w:val="00561F02"/>
    <w:rsid w:val="005A0A86"/>
    <w:rsid w:val="00624AAE"/>
    <w:rsid w:val="0066095F"/>
    <w:rsid w:val="006811E7"/>
    <w:rsid w:val="006F3B6B"/>
    <w:rsid w:val="0072630E"/>
    <w:rsid w:val="00742263"/>
    <w:rsid w:val="00771BC2"/>
    <w:rsid w:val="00782892"/>
    <w:rsid w:val="007D748D"/>
    <w:rsid w:val="007E1A5F"/>
    <w:rsid w:val="00876B2B"/>
    <w:rsid w:val="00881F66"/>
    <w:rsid w:val="00955CAA"/>
    <w:rsid w:val="009767F7"/>
    <w:rsid w:val="0097695A"/>
    <w:rsid w:val="009F1670"/>
    <w:rsid w:val="00A04E0B"/>
    <w:rsid w:val="00A66213"/>
    <w:rsid w:val="00A856F9"/>
    <w:rsid w:val="00AA7E89"/>
    <w:rsid w:val="00B8648F"/>
    <w:rsid w:val="00B864B2"/>
    <w:rsid w:val="00B91F87"/>
    <w:rsid w:val="00BA3164"/>
    <w:rsid w:val="00CD6BF2"/>
    <w:rsid w:val="00CE45AA"/>
    <w:rsid w:val="00D35E21"/>
    <w:rsid w:val="00D611E4"/>
    <w:rsid w:val="00DA6EED"/>
    <w:rsid w:val="00DB7D32"/>
    <w:rsid w:val="00EB46E7"/>
    <w:rsid w:val="00FA01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U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nhideWhenUsed/>
    <w:rsid w:val="0050321E"/>
    <w:rPr>
      <w:color w:val="0000FF"/>
      <w:u w:val="single"/>
    </w:rPr>
  </w:style>
  <w:style w:type="character" w:customStyle="1" w:styleId="Menzionenonrisolta1">
    <w:name w:val="Menzione non risolta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eWeb">
    <w:name w:val="Normal (Web)"/>
    <w:basedOn w:val="Normale"/>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2move.com/" TargetMode="External"/><Relationship Id="rId13" Type="http://schemas.openxmlformats.org/officeDocument/2006/relationships/hyperlink" Target="https://www.facebook.com/eSolutionsF2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free2move-esolutions/" TargetMode="External"/><Relationship Id="rId5" Type="http://schemas.openxmlformats.org/officeDocument/2006/relationships/webSettings" Target="webSettings.xml"/><Relationship Id="rId15" Type="http://schemas.openxmlformats.org/officeDocument/2006/relationships/hyperlink" Target="https://www.youtube.com/channel/UCvrtsIYrf66b6zK2CfQ7cbQ"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olutions.free2move.com/&#8203;"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603</Words>
  <Characters>3440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6</cp:revision>
  <cp:lastPrinted>2022-05-17T08:17:00Z</cp:lastPrinted>
  <dcterms:created xsi:type="dcterms:W3CDTF">2022-05-17T08:16:00Z</dcterms:created>
  <dcterms:modified xsi:type="dcterms:W3CDTF">2022-05-18T08:24:00Z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ies>
</file>