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94A7" w14:textId="77777777" w:rsidR="003E6997" w:rsidRPr="00F76B52" w:rsidRDefault="003E6997" w:rsidP="00CF254F">
      <w:pPr>
        <w:jc w:val="center"/>
        <w:rPr>
          <w:rFonts w:ascii="Open Sans" w:hAnsi="Open Sans" w:cs="Open Sans"/>
          <w:b/>
          <w:bCs/>
          <w:sz w:val="6"/>
          <w:szCs w:val="6"/>
        </w:rPr>
      </w:pPr>
    </w:p>
    <w:p w14:paraId="512B9FB7" w14:textId="10C2BC98" w:rsidR="00CF254F" w:rsidRPr="00C2761F" w:rsidRDefault="00C2761F" w:rsidP="00CF254F">
      <w:pPr>
        <w:jc w:val="center"/>
        <w:rPr>
          <w:rFonts w:ascii="Open Sans" w:hAnsi="Open Sans" w:cs="Open Sans"/>
          <w:b/>
          <w:bCs/>
          <w:sz w:val="14"/>
          <w:szCs w:val="14"/>
          <w:lang w:val="en-GB"/>
        </w:rPr>
      </w:pPr>
      <w:r w:rsidRPr="00C2761F">
        <w:rPr>
          <w:rFonts w:ascii="Open Sans" w:hAnsi="Open Sans" w:cs="Open Sans"/>
          <w:b/>
          <w:bCs/>
          <w:sz w:val="28"/>
          <w:szCs w:val="28"/>
          <w:lang w:val="en-GB"/>
        </w:rPr>
        <w:t>Hyundai and Free2move eSolutions partner to offer Italian</w:t>
      </w:r>
      <w:r w:rsidR="004A2718">
        <w:rPr>
          <w:rFonts w:ascii="Open Sans" w:hAnsi="Open Sans" w:cs="Open Sans"/>
          <w:b/>
          <w:bCs/>
          <w:sz w:val="28"/>
          <w:szCs w:val="28"/>
          <w:lang w:val="en-GB"/>
        </w:rPr>
        <w:t xml:space="preserve"> </w:t>
      </w:r>
      <w:r w:rsidRPr="00C2761F">
        <w:rPr>
          <w:rFonts w:ascii="Open Sans" w:hAnsi="Open Sans" w:cs="Open Sans"/>
          <w:b/>
          <w:bCs/>
          <w:sz w:val="28"/>
          <w:szCs w:val="28"/>
          <w:lang w:val="en-GB"/>
        </w:rPr>
        <w:t>customers a simple and convenient home charging solution</w:t>
      </w:r>
    </w:p>
    <w:p w14:paraId="2E2D284C" w14:textId="77777777" w:rsidR="00235A91" w:rsidRPr="005D1B39" w:rsidRDefault="00235A91" w:rsidP="003B05DE">
      <w:pPr>
        <w:pStyle w:val="Paragrafoelenco"/>
        <w:numPr>
          <w:ilvl w:val="0"/>
          <w:numId w:val="1"/>
        </w:numPr>
        <w:jc w:val="both"/>
        <w:rPr>
          <w:rFonts w:ascii="Open Sans" w:hAnsi="Open Sans" w:cs="Open Sans"/>
          <w:lang w:val="en-GB"/>
        </w:rPr>
      </w:pPr>
      <w:r w:rsidRPr="005D1B39">
        <w:rPr>
          <w:rFonts w:ascii="Open Sans" w:hAnsi="Open Sans" w:cs="Open Sans"/>
          <w:lang w:val="en-GB"/>
        </w:rPr>
        <w:t>The collaboration aims to provide Italian customers with a simple and practical charging solution to fully leverage the plug-in hybrid and 100% electric versions of Hyundai’s renewed lineup.</w:t>
      </w:r>
    </w:p>
    <w:p w14:paraId="3FAD9B7E" w14:textId="77539D40" w:rsidR="00C5542A" w:rsidRPr="00235A91" w:rsidRDefault="00235A91" w:rsidP="003B05DE">
      <w:pPr>
        <w:pStyle w:val="Paragrafoelenco"/>
        <w:numPr>
          <w:ilvl w:val="0"/>
          <w:numId w:val="1"/>
        </w:numPr>
        <w:jc w:val="both"/>
        <w:rPr>
          <w:rFonts w:ascii="Open Sans" w:hAnsi="Open Sans" w:cs="Open Sans"/>
          <w:lang w:val="en-GB"/>
        </w:rPr>
      </w:pPr>
      <w:r w:rsidRPr="00235A91">
        <w:rPr>
          <w:rFonts w:ascii="Open Sans" w:hAnsi="Open Sans" w:cs="Open Sans"/>
          <w:lang w:val="en-GB"/>
        </w:rPr>
        <w:t>Thanks to the easyWallbox, Free2move eSolutions’ plug-and-play device, Hyundai customers will be able to conveniently charge their plug-in battery vehicles at home, with the option to increase the charging power up to 7.4 kW through professional installation, further reducing waiting times.</w:t>
      </w:r>
    </w:p>
    <w:p w14:paraId="2AB3E6A0" w14:textId="77777777" w:rsidR="00BE32FC" w:rsidRPr="00235A91" w:rsidRDefault="00BE32FC" w:rsidP="000E430B">
      <w:pPr>
        <w:rPr>
          <w:rFonts w:ascii="Open Sans" w:hAnsi="Open Sans" w:cs="Open Sans"/>
          <w:b/>
          <w:bCs/>
          <w:lang w:val="en-GB"/>
        </w:rPr>
      </w:pPr>
    </w:p>
    <w:p w14:paraId="58CC48B4" w14:textId="77777777" w:rsidR="00715D18" w:rsidRPr="005D1B39" w:rsidRDefault="000E430B" w:rsidP="00F76B52">
      <w:pPr>
        <w:jc w:val="both"/>
        <w:rPr>
          <w:rFonts w:ascii="Open Sans" w:hAnsi="Open Sans" w:cs="Open Sans"/>
          <w:lang w:val="en-GB"/>
        </w:rPr>
      </w:pPr>
      <w:r w:rsidRPr="00715D18">
        <w:rPr>
          <w:rFonts w:ascii="Open Sans" w:hAnsi="Open Sans" w:cs="Open Sans"/>
          <w:b/>
          <w:bCs/>
          <w:lang w:val="en-GB"/>
        </w:rPr>
        <w:t xml:space="preserve">Milano, </w:t>
      </w:r>
      <w:r w:rsidR="00126B90" w:rsidRPr="00715D18">
        <w:rPr>
          <w:rFonts w:ascii="Open Sans" w:hAnsi="Open Sans" w:cs="Open Sans"/>
          <w:b/>
          <w:bCs/>
          <w:lang w:val="en-GB"/>
        </w:rPr>
        <w:t>5</w:t>
      </w:r>
      <w:r w:rsidRPr="00715D18">
        <w:rPr>
          <w:rFonts w:ascii="Open Sans" w:hAnsi="Open Sans" w:cs="Open Sans"/>
          <w:b/>
          <w:bCs/>
          <w:lang w:val="en-GB"/>
        </w:rPr>
        <w:t xml:space="preserve"> </w:t>
      </w:r>
      <w:r w:rsidR="00D57E4E" w:rsidRPr="00715D18">
        <w:rPr>
          <w:rFonts w:ascii="Open Sans" w:hAnsi="Open Sans" w:cs="Open Sans"/>
          <w:b/>
          <w:bCs/>
          <w:lang w:val="en-GB"/>
        </w:rPr>
        <w:t>March</w:t>
      </w:r>
      <w:r w:rsidRPr="00715D18">
        <w:rPr>
          <w:rFonts w:ascii="Open Sans" w:hAnsi="Open Sans" w:cs="Open Sans"/>
          <w:b/>
          <w:bCs/>
          <w:lang w:val="en-GB"/>
        </w:rPr>
        <w:t xml:space="preserve"> 2025</w:t>
      </w:r>
      <w:r w:rsidRPr="00715D18">
        <w:rPr>
          <w:rFonts w:ascii="Open Sans" w:hAnsi="Open Sans" w:cs="Open Sans"/>
          <w:lang w:val="en-GB"/>
        </w:rPr>
        <w:t xml:space="preserve"> – </w:t>
      </w:r>
      <w:r w:rsidR="00715D18" w:rsidRPr="00715D18">
        <w:rPr>
          <w:rFonts w:ascii="Open Sans" w:hAnsi="Open Sans" w:cs="Open Sans"/>
          <w:lang w:val="en-GB"/>
        </w:rPr>
        <w:t xml:space="preserve">Hyundai has chosen Free2move eSolutions – a well-established company that develops and provides charging technologies and services related to e-mobility – to offer its customers an </w:t>
      </w:r>
      <w:r w:rsidR="00715D18" w:rsidRPr="00715D18">
        <w:rPr>
          <w:rFonts w:ascii="Open Sans" w:hAnsi="Open Sans" w:cs="Open Sans"/>
          <w:b/>
          <w:bCs/>
          <w:lang w:val="en-GB"/>
        </w:rPr>
        <w:t>integrated and cutting-edge charging ecosystem</w:t>
      </w:r>
      <w:r w:rsidR="00715D18" w:rsidRPr="00715D18">
        <w:rPr>
          <w:rFonts w:ascii="Open Sans" w:hAnsi="Open Sans" w:cs="Open Sans"/>
          <w:lang w:val="en-GB"/>
        </w:rPr>
        <w:t xml:space="preserve">, making </w:t>
      </w:r>
      <w:r w:rsidR="00715D18" w:rsidRPr="00715D18">
        <w:rPr>
          <w:rFonts w:ascii="Open Sans" w:hAnsi="Open Sans" w:cs="Open Sans"/>
          <w:b/>
          <w:bCs/>
          <w:lang w:val="en-GB"/>
        </w:rPr>
        <w:t>access to electric mobility</w:t>
      </w:r>
      <w:r w:rsidR="00715D18" w:rsidRPr="00715D18">
        <w:rPr>
          <w:rFonts w:ascii="Open Sans" w:hAnsi="Open Sans" w:cs="Open Sans"/>
          <w:lang w:val="en-GB"/>
        </w:rPr>
        <w:t xml:space="preserve"> even easier. This collaboration was established to simplify home charging for the many plug-in hybrid and 100% electric Hyundai models available today, including the plug-in hybrid versions of Tucson and Santa Fe, as well as the fully electric models KONA, IONIQ 5, and IONIQ 6. It also includes INSTER, the brand-new 100% electric city SUV that debuted in Italy just a few days ago, offering an ideal solution for daily mobility. </w:t>
      </w:r>
      <w:r w:rsidR="00715D18" w:rsidRPr="005D1B39">
        <w:rPr>
          <w:rFonts w:ascii="Open Sans" w:hAnsi="Open Sans" w:cs="Open Sans"/>
          <w:lang w:val="en-GB"/>
        </w:rPr>
        <w:t>This innovative model provides a high driving range, exceeding 500 km in urban settings, and redefines modern mobility by ensuring zero emissions and maximizing cost efficiency through home charging.</w:t>
      </w:r>
    </w:p>
    <w:p w14:paraId="208B5B2F" w14:textId="047886E1" w:rsidR="0045178E" w:rsidRPr="00341B32" w:rsidRDefault="0045178E" w:rsidP="001C7E6B">
      <w:pPr>
        <w:jc w:val="both"/>
        <w:rPr>
          <w:rFonts w:ascii="Open Sans" w:hAnsi="Open Sans" w:cs="Open Sans"/>
          <w:lang w:val="en-GB"/>
        </w:rPr>
      </w:pPr>
      <w:r w:rsidRPr="00341B32">
        <w:rPr>
          <w:rFonts w:ascii="Open Sans" w:hAnsi="Open Sans" w:cs="Open Sans"/>
          <w:lang w:val="en-GB"/>
        </w:rPr>
        <w:t xml:space="preserve">To enhance the user </w:t>
      </w:r>
      <w:r w:rsidR="00341B32" w:rsidRPr="00341B32">
        <w:rPr>
          <w:rFonts w:ascii="Open Sans" w:hAnsi="Open Sans" w:cs="Open Sans"/>
          <w:lang w:val="en-GB"/>
        </w:rPr>
        <w:t>c</w:t>
      </w:r>
      <w:r w:rsidR="00341B32">
        <w:rPr>
          <w:rFonts w:ascii="Open Sans" w:hAnsi="Open Sans" w:cs="Open Sans"/>
          <w:lang w:val="en-GB"/>
        </w:rPr>
        <w:t xml:space="preserve">harging </w:t>
      </w:r>
      <w:r w:rsidRPr="00341B32">
        <w:rPr>
          <w:rFonts w:ascii="Open Sans" w:hAnsi="Open Sans" w:cs="Open Sans"/>
          <w:lang w:val="en-GB"/>
        </w:rPr>
        <w:t xml:space="preserve">experience for its vehicles, Hyundai has selected the </w:t>
      </w:r>
      <w:r w:rsidRPr="00341B32">
        <w:rPr>
          <w:rFonts w:ascii="Open Sans" w:hAnsi="Open Sans" w:cs="Open Sans"/>
          <w:b/>
          <w:bCs/>
          <w:lang w:val="en-GB"/>
        </w:rPr>
        <w:t>easyWallbox</w:t>
      </w:r>
      <w:r w:rsidRPr="00341B32">
        <w:rPr>
          <w:rFonts w:ascii="Open Sans" w:hAnsi="Open Sans" w:cs="Open Sans"/>
          <w:lang w:val="en-GB"/>
        </w:rPr>
        <w:t xml:space="preserve">, Free2move eSolutions’ </w:t>
      </w:r>
      <w:r w:rsidRPr="0085496E">
        <w:rPr>
          <w:rFonts w:ascii="Open Sans" w:hAnsi="Open Sans" w:cs="Open Sans"/>
          <w:b/>
          <w:bCs/>
          <w:lang w:val="en-GB"/>
        </w:rPr>
        <w:t xml:space="preserve">charging solution that simplifies home charging </w:t>
      </w:r>
      <w:r w:rsidR="001448F8" w:rsidRPr="0085496E">
        <w:rPr>
          <w:rFonts w:ascii="Open Sans" w:hAnsi="Open Sans" w:cs="Open Sans"/>
          <w:b/>
          <w:bCs/>
          <w:lang w:val="en-GB"/>
        </w:rPr>
        <w:t xml:space="preserve">even more </w:t>
      </w:r>
      <w:r w:rsidRPr="0085496E">
        <w:rPr>
          <w:rFonts w:ascii="Open Sans" w:hAnsi="Open Sans" w:cs="Open Sans"/>
          <w:b/>
          <w:bCs/>
          <w:lang w:val="en-GB"/>
        </w:rPr>
        <w:t xml:space="preserve">for </w:t>
      </w:r>
      <w:r w:rsidR="001448F8" w:rsidRPr="0085496E">
        <w:rPr>
          <w:rFonts w:ascii="Open Sans" w:hAnsi="Open Sans" w:cs="Open Sans"/>
          <w:b/>
          <w:bCs/>
          <w:lang w:val="en-GB"/>
        </w:rPr>
        <w:t>vehicles that can be charge with a cable</w:t>
      </w:r>
      <w:r w:rsidR="001448F8">
        <w:rPr>
          <w:rFonts w:ascii="Open Sans" w:hAnsi="Open Sans" w:cs="Open Sans"/>
          <w:lang w:val="en-GB"/>
        </w:rPr>
        <w:t xml:space="preserve"> (plug-</w:t>
      </w:r>
      <w:r w:rsidRPr="00341B32">
        <w:rPr>
          <w:rFonts w:ascii="Open Sans" w:hAnsi="Open Sans" w:cs="Open Sans"/>
          <w:lang w:val="en-GB"/>
        </w:rPr>
        <w:t xml:space="preserve">in hybrid </w:t>
      </w:r>
      <w:r w:rsidR="0085496E">
        <w:rPr>
          <w:rFonts w:ascii="Open Sans" w:hAnsi="Open Sans" w:cs="Open Sans"/>
          <w:lang w:val="en-GB"/>
        </w:rPr>
        <w:t>or</w:t>
      </w:r>
      <w:r w:rsidRPr="00341B32">
        <w:rPr>
          <w:rFonts w:ascii="Open Sans" w:hAnsi="Open Sans" w:cs="Open Sans"/>
          <w:lang w:val="en-GB"/>
        </w:rPr>
        <w:t xml:space="preserve"> </w:t>
      </w:r>
      <w:r w:rsidR="00FF6BF3">
        <w:rPr>
          <w:rFonts w:ascii="Open Sans" w:hAnsi="Open Sans" w:cs="Open Sans"/>
          <w:lang w:val="en-GB"/>
        </w:rPr>
        <w:t>100%</w:t>
      </w:r>
      <w:r w:rsidRPr="00341B32">
        <w:rPr>
          <w:rFonts w:ascii="Open Sans" w:hAnsi="Open Sans" w:cs="Open Sans"/>
          <w:lang w:val="en-GB"/>
        </w:rPr>
        <w:t xml:space="preserve"> electric</w:t>
      </w:r>
      <w:r w:rsidR="0085496E">
        <w:rPr>
          <w:rFonts w:ascii="Open Sans" w:hAnsi="Open Sans" w:cs="Open Sans"/>
          <w:lang w:val="en-GB"/>
        </w:rPr>
        <w:t>)</w:t>
      </w:r>
      <w:r w:rsidRPr="00341B32">
        <w:rPr>
          <w:rFonts w:ascii="Open Sans" w:hAnsi="Open Sans" w:cs="Open Sans"/>
          <w:lang w:val="en-GB"/>
        </w:rPr>
        <w:t>.</w:t>
      </w:r>
    </w:p>
    <w:p w14:paraId="675EE8C0" w14:textId="0F1B187D" w:rsidR="00FF6BF3" w:rsidRPr="00FF6BF3" w:rsidRDefault="00FF6BF3" w:rsidP="001C7E6B">
      <w:pPr>
        <w:jc w:val="both"/>
        <w:rPr>
          <w:rFonts w:ascii="Open Sans" w:hAnsi="Open Sans" w:cs="Open Sans"/>
          <w:b/>
          <w:bCs/>
          <w:lang w:val="en-GB"/>
        </w:rPr>
      </w:pPr>
      <w:r w:rsidRPr="00FF6BF3">
        <w:rPr>
          <w:rFonts w:ascii="Open Sans" w:hAnsi="Open Sans" w:cs="Open Sans"/>
          <w:lang w:val="en-GB"/>
        </w:rPr>
        <w:t xml:space="preserve">The </w:t>
      </w:r>
      <w:r w:rsidRPr="00FF6BF3">
        <w:rPr>
          <w:rStyle w:val="Enfasigrassetto"/>
          <w:rFonts w:ascii="Open Sans" w:hAnsi="Open Sans" w:cs="Open Sans"/>
          <w:lang w:val="en-GB"/>
        </w:rPr>
        <w:t>easyWallbox</w:t>
      </w:r>
      <w:r w:rsidRPr="00FF6BF3">
        <w:rPr>
          <w:rFonts w:ascii="Open Sans" w:hAnsi="Open Sans" w:cs="Open Sans"/>
          <w:b/>
          <w:bCs/>
          <w:lang w:val="en-GB"/>
        </w:rPr>
        <w:t xml:space="preserve"> is a plug-and-play solution</w:t>
      </w:r>
      <w:r w:rsidRPr="00FF6BF3">
        <w:rPr>
          <w:rFonts w:ascii="Open Sans" w:hAnsi="Open Sans" w:cs="Open Sans"/>
          <w:lang w:val="en-GB"/>
        </w:rPr>
        <w:t xml:space="preserve"> that can be used immediately without installation. </w:t>
      </w:r>
      <w:r w:rsidRPr="00FF6BF3">
        <w:rPr>
          <w:rFonts w:ascii="Open Sans" w:hAnsi="Open Sans" w:cs="Open Sans"/>
          <w:b/>
          <w:bCs/>
          <w:lang w:val="en-GB"/>
        </w:rPr>
        <w:t>Simply plugging it</w:t>
      </w:r>
      <w:r w:rsidRPr="00FF6BF3">
        <w:rPr>
          <w:rFonts w:ascii="Open Sans" w:hAnsi="Open Sans" w:cs="Open Sans"/>
          <w:lang w:val="en-GB"/>
        </w:rPr>
        <w:t xml:space="preserve"> into a standard </w:t>
      </w:r>
      <w:r w:rsidRPr="00FF6BF3">
        <w:rPr>
          <w:rFonts w:ascii="Open Sans" w:hAnsi="Open Sans" w:cs="Open Sans"/>
          <w:b/>
          <w:bCs/>
          <w:lang w:val="en-GB"/>
        </w:rPr>
        <w:t>Schuko power outlet</w:t>
      </w:r>
      <w:r w:rsidRPr="00FF6BF3">
        <w:rPr>
          <w:rFonts w:ascii="Open Sans" w:hAnsi="Open Sans" w:cs="Open Sans"/>
          <w:lang w:val="en-GB"/>
        </w:rPr>
        <w:t xml:space="preserve"> in the garage allows customers to charge their vehicle at a power output of </w:t>
      </w:r>
      <w:r w:rsidRPr="00FF6BF3">
        <w:rPr>
          <w:rFonts w:ascii="Open Sans" w:hAnsi="Open Sans" w:cs="Open Sans"/>
          <w:b/>
          <w:bCs/>
          <w:lang w:val="en-GB"/>
        </w:rPr>
        <w:t>2.3 kW</w:t>
      </w:r>
      <w:r w:rsidRPr="00FF6BF3">
        <w:rPr>
          <w:rFonts w:ascii="Open Sans" w:hAnsi="Open Sans" w:cs="Open Sans"/>
          <w:lang w:val="en-GB"/>
        </w:rPr>
        <w:t xml:space="preserve">. Hyundai customers can also opt for a professional installation to </w:t>
      </w:r>
      <w:r w:rsidRPr="001D7D66">
        <w:rPr>
          <w:rFonts w:ascii="Open Sans" w:hAnsi="Open Sans" w:cs="Open Sans"/>
          <w:b/>
          <w:bCs/>
          <w:lang w:val="en-GB"/>
        </w:rPr>
        <w:t>integrate the easyWallbox into their home electrical system</w:t>
      </w:r>
      <w:r w:rsidRPr="00FF6BF3">
        <w:rPr>
          <w:rFonts w:ascii="Open Sans" w:hAnsi="Open Sans" w:cs="Open Sans"/>
          <w:lang w:val="en-GB"/>
        </w:rPr>
        <w:t xml:space="preserve">, enabling it to deliver </w:t>
      </w:r>
      <w:r w:rsidRPr="001D7D66">
        <w:rPr>
          <w:rFonts w:ascii="Open Sans" w:hAnsi="Open Sans" w:cs="Open Sans"/>
          <w:b/>
          <w:bCs/>
          <w:lang w:val="en-GB"/>
        </w:rPr>
        <w:t>up to 7.4 kW</w:t>
      </w:r>
      <w:r w:rsidRPr="00FF6BF3">
        <w:rPr>
          <w:rFonts w:ascii="Open Sans" w:hAnsi="Open Sans" w:cs="Open Sans"/>
          <w:lang w:val="en-GB"/>
        </w:rPr>
        <w:t xml:space="preserve"> (subject to any necessary meter upgrades), thus significantly reducing charging times. For example, with the </w:t>
      </w:r>
      <w:r w:rsidRPr="00FF6BF3">
        <w:rPr>
          <w:rStyle w:val="Enfasigrassetto"/>
          <w:rFonts w:ascii="Open Sans" w:hAnsi="Open Sans" w:cs="Open Sans"/>
          <w:lang w:val="en-GB"/>
        </w:rPr>
        <w:t>INSTER long-range battery</w:t>
      </w:r>
      <w:r w:rsidRPr="00FF6BF3">
        <w:rPr>
          <w:rFonts w:ascii="Open Sans" w:hAnsi="Open Sans" w:cs="Open Sans"/>
          <w:lang w:val="en-GB"/>
        </w:rPr>
        <w:t xml:space="preserve">, the charging time from </w:t>
      </w:r>
      <w:r w:rsidRPr="001D7D66">
        <w:rPr>
          <w:rFonts w:ascii="Open Sans" w:hAnsi="Open Sans" w:cs="Open Sans"/>
          <w:b/>
          <w:bCs/>
          <w:lang w:val="en-GB"/>
        </w:rPr>
        <w:t>10% to 100% is reduced to just over</w:t>
      </w:r>
      <w:r w:rsidRPr="00FF6BF3">
        <w:rPr>
          <w:rFonts w:ascii="Open Sans" w:hAnsi="Open Sans" w:cs="Open Sans"/>
          <w:lang w:val="en-GB"/>
        </w:rPr>
        <w:t xml:space="preserve"> </w:t>
      </w:r>
      <w:r w:rsidRPr="00FF6BF3">
        <w:rPr>
          <w:rStyle w:val="Enfasigrassetto"/>
          <w:rFonts w:ascii="Open Sans" w:hAnsi="Open Sans" w:cs="Open Sans"/>
          <w:lang w:val="en-GB"/>
        </w:rPr>
        <w:t>six hours</w:t>
      </w:r>
      <w:r w:rsidRPr="00FF6BF3">
        <w:rPr>
          <w:rFonts w:ascii="Open Sans" w:hAnsi="Open Sans" w:cs="Open Sans"/>
          <w:lang w:val="en-GB"/>
        </w:rPr>
        <w:t>.</w:t>
      </w:r>
    </w:p>
    <w:p w14:paraId="44F470B9" w14:textId="1F68C392" w:rsidR="001D7D66" w:rsidRPr="00962F68" w:rsidRDefault="00962F68" w:rsidP="001C7E6B">
      <w:pPr>
        <w:jc w:val="both"/>
        <w:rPr>
          <w:rFonts w:ascii="Open Sans" w:hAnsi="Open Sans" w:cs="Open Sans"/>
          <w:lang w:val="en-GB"/>
        </w:rPr>
      </w:pPr>
      <w:r w:rsidRPr="00962F68">
        <w:rPr>
          <w:rFonts w:ascii="Open Sans" w:hAnsi="Open Sans" w:cs="Open Sans"/>
          <w:b/>
          <w:bCs/>
          <w:lang w:val="en-GB"/>
        </w:rPr>
        <w:t>Remotely controllable</w:t>
      </w:r>
      <w:r w:rsidRPr="00962F68">
        <w:rPr>
          <w:rFonts w:ascii="Open Sans" w:hAnsi="Open Sans" w:cs="Open Sans"/>
          <w:lang w:val="en-GB"/>
        </w:rPr>
        <w:t xml:space="preserve"> via a dedicated app, the easyWallbox also features </w:t>
      </w:r>
      <w:r w:rsidRPr="00962F68">
        <w:rPr>
          <w:rFonts w:ascii="Open Sans" w:hAnsi="Open Sans" w:cs="Open Sans"/>
          <w:b/>
          <w:bCs/>
          <w:lang w:val="en-GB"/>
        </w:rPr>
        <w:t>Dynamic Power Management</w:t>
      </w:r>
      <w:r w:rsidRPr="00962F68">
        <w:rPr>
          <w:rFonts w:ascii="Open Sans" w:hAnsi="Open Sans" w:cs="Open Sans"/>
          <w:lang w:val="en-GB"/>
        </w:rPr>
        <w:t xml:space="preserve">, which helps prevent </w:t>
      </w:r>
      <w:r w:rsidRPr="00962F68">
        <w:rPr>
          <w:rFonts w:ascii="Open Sans" w:hAnsi="Open Sans" w:cs="Open Sans"/>
          <w:b/>
          <w:bCs/>
          <w:lang w:val="en-GB"/>
        </w:rPr>
        <w:t>unwanted power outages</w:t>
      </w:r>
      <w:r w:rsidRPr="00962F68">
        <w:rPr>
          <w:rFonts w:ascii="Open Sans" w:hAnsi="Open Sans" w:cs="Open Sans"/>
          <w:lang w:val="en-GB"/>
        </w:rPr>
        <w:t xml:space="preserve"> by managing the load intelligently.</w:t>
      </w:r>
    </w:p>
    <w:p w14:paraId="45D926A2" w14:textId="5B44F635" w:rsidR="00962F68" w:rsidRPr="0015461F" w:rsidRDefault="0015461F" w:rsidP="002E7754">
      <w:pPr>
        <w:jc w:val="both"/>
        <w:rPr>
          <w:rFonts w:ascii="Open Sans" w:hAnsi="Open Sans" w:cs="Open Sans"/>
          <w:lang w:val="en-GB"/>
        </w:rPr>
      </w:pPr>
      <w:r w:rsidRPr="0015461F">
        <w:rPr>
          <w:rFonts w:ascii="Open Sans" w:hAnsi="Open Sans" w:cs="Open Sans"/>
          <w:lang w:val="en-GB"/>
        </w:rPr>
        <w:t xml:space="preserve">As part of the launch phase in Italy, the </w:t>
      </w:r>
      <w:r w:rsidRPr="0015461F">
        <w:rPr>
          <w:rFonts w:ascii="Open Sans" w:hAnsi="Open Sans" w:cs="Open Sans"/>
          <w:b/>
          <w:bCs/>
          <w:lang w:val="en-GB"/>
        </w:rPr>
        <w:t>INSTER comes with the easyWallbox</w:t>
      </w:r>
      <w:r w:rsidRPr="0015461F">
        <w:rPr>
          <w:rFonts w:ascii="Open Sans" w:hAnsi="Open Sans" w:cs="Open Sans"/>
          <w:lang w:val="en-GB"/>
        </w:rPr>
        <w:t xml:space="preserve"> as standard, alternatively available with a Charge myHyundai voucher for public charging, equivalent to approximately 5,000 km. For all other models in the Hyundai lineup, the easyWallbox is available for purchase at official Hyundai showrooms.</w:t>
      </w:r>
    </w:p>
    <w:p w14:paraId="549E8145" w14:textId="77777777" w:rsidR="002E7754" w:rsidRPr="005D1B39" w:rsidRDefault="002E7754" w:rsidP="001C7E6B">
      <w:pPr>
        <w:jc w:val="both"/>
        <w:rPr>
          <w:rFonts w:ascii="Open Sans" w:hAnsi="Open Sans" w:cs="Open Sans"/>
          <w:b/>
          <w:bCs/>
          <w:lang w:val="en-GB"/>
        </w:rPr>
      </w:pPr>
    </w:p>
    <w:p w14:paraId="77ECAD16" w14:textId="742D6BDE" w:rsidR="00013C94" w:rsidRPr="00013C94" w:rsidRDefault="00013C94" w:rsidP="00013C94">
      <w:pPr>
        <w:jc w:val="both"/>
        <w:rPr>
          <w:rFonts w:ascii="Open Sans" w:hAnsi="Open Sans" w:cs="Open Sans"/>
          <w:i/>
          <w:iCs/>
          <w:lang w:val="en-GB"/>
        </w:rPr>
      </w:pPr>
      <w:r w:rsidRPr="00013C94">
        <w:rPr>
          <w:rFonts w:ascii="Open Sans" w:hAnsi="Open Sans" w:cs="Open Sans"/>
          <w:b/>
          <w:bCs/>
          <w:lang w:val="en-GB"/>
        </w:rPr>
        <w:lastRenderedPageBreak/>
        <w:t xml:space="preserve">Francesco Calcara, President and CEO of Hyundai Motor Company Italy, </w:t>
      </w:r>
      <w:r w:rsidRPr="006B0B4F">
        <w:rPr>
          <w:rFonts w:ascii="Open Sans" w:hAnsi="Open Sans" w:cs="Open Sans"/>
          <w:lang w:val="en-GB"/>
        </w:rPr>
        <w:t>stated:</w:t>
      </w:r>
      <w:r w:rsidR="006B0B4F">
        <w:rPr>
          <w:rFonts w:ascii="Open Sans" w:hAnsi="Open Sans" w:cs="Open Sans"/>
          <w:b/>
          <w:bCs/>
          <w:lang w:val="en-GB"/>
        </w:rPr>
        <w:t xml:space="preserve"> </w:t>
      </w:r>
      <w:r w:rsidRPr="00013C94">
        <w:rPr>
          <w:rFonts w:ascii="Open Sans" w:hAnsi="Open Sans" w:cs="Open Sans"/>
          <w:i/>
          <w:iCs/>
          <w:lang w:val="en-GB"/>
        </w:rPr>
        <w:t>"With INSTER, Hyundai further expands its 100% electric vehicle offering, which, alongside our plug-in hybrid models, can now be used even more effectively with the easyWallbox. Thanks to our collaboration with Free2move eSolutions, we aim to make the 100% electric driving experience even more accessible and convenient, offering our customers a practical, immediate, and seamlessly integrated charging solution for their daily lives.”</w:t>
      </w:r>
    </w:p>
    <w:p w14:paraId="33D851C6" w14:textId="1A27FFEF" w:rsidR="00D3726A" w:rsidRPr="00D3726A" w:rsidRDefault="00435734" w:rsidP="00D3726A">
      <w:pPr>
        <w:jc w:val="both"/>
        <w:rPr>
          <w:rFonts w:ascii="Open Sans" w:hAnsi="Open Sans" w:cs="Open Sans"/>
          <w:i/>
          <w:iCs/>
          <w:lang w:val="en-GB"/>
        </w:rPr>
      </w:pPr>
      <w:r w:rsidRPr="005D1B39">
        <w:rPr>
          <w:rFonts w:ascii="Open Sans" w:hAnsi="Open Sans" w:cs="Open Sans"/>
          <w:b/>
          <w:bCs/>
          <w:lang w:val="en-GB"/>
        </w:rPr>
        <w:t>Claudio Noferini</w:t>
      </w:r>
      <w:r w:rsidR="000E430B" w:rsidRPr="005D1B39">
        <w:rPr>
          <w:rFonts w:ascii="Open Sans" w:hAnsi="Open Sans" w:cs="Open Sans"/>
          <w:b/>
          <w:bCs/>
          <w:lang w:val="en-GB"/>
        </w:rPr>
        <w:t>, C</w:t>
      </w:r>
      <w:r w:rsidRPr="005D1B39">
        <w:rPr>
          <w:rFonts w:ascii="Open Sans" w:hAnsi="Open Sans" w:cs="Open Sans"/>
          <w:b/>
          <w:bCs/>
          <w:lang w:val="en-GB"/>
        </w:rPr>
        <w:t>ountry Manager</w:t>
      </w:r>
      <w:r w:rsidR="000E430B" w:rsidRPr="005D1B39">
        <w:rPr>
          <w:rFonts w:ascii="Open Sans" w:hAnsi="Open Sans" w:cs="Open Sans"/>
          <w:b/>
          <w:bCs/>
          <w:lang w:val="en-GB"/>
        </w:rPr>
        <w:t xml:space="preserve"> </w:t>
      </w:r>
      <w:r w:rsidR="00013C94" w:rsidRPr="005D1B39">
        <w:rPr>
          <w:rFonts w:ascii="Open Sans" w:hAnsi="Open Sans" w:cs="Open Sans"/>
          <w:b/>
          <w:bCs/>
          <w:lang w:val="en-GB"/>
        </w:rPr>
        <w:t>of</w:t>
      </w:r>
      <w:r w:rsidR="000E430B" w:rsidRPr="005D1B39">
        <w:rPr>
          <w:rFonts w:ascii="Open Sans" w:hAnsi="Open Sans" w:cs="Open Sans"/>
          <w:b/>
          <w:bCs/>
          <w:lang w:val="en-GB"/>
        </w:rPr>
        <w:t xml:space="preserve"> Free2move eSolutions</w:t>
      </w:r>
      <w:r w:rsidR="000E430B" w:rsidRPr="005D1B39">
        <w:rPr>
          <w:rFonts w:ascii="Open Sans" w:hAnsi="Open Sans" w:cs="Open Sans"/>
          <w:lang w:val="en-GB"/>
        </w:rPr>
        <w:t>,</w:t>
      </w:r>
      <w:r w:rsidR="00013C94" w:rsidRPr="005D1B39">
        <w:rPr>
          <w:rFonts w:ascii="Open Sans" w:hAnsi="Open Sans" w:cs="Open Sans"/>
          <w:lang w:val="en-GB"/>
        </w:rPr>
        <w:t xml:space="preserve"> commented:</w:t>
      </w:r>
      <w:r w:rsidR="006B0B4F">
        <w:rPr>
          <w:rFonts w:ascii="Open Sans" w:hAnsi="Open Sans" w:cs="Open Sans"/>
          <w:lang w:val="en-GB"/>
        </w:rPr>
        <w:t xml:space="preserve"> </w:t>
      </w:r>
      <w:r w:rsidR="00D3726A" w:rsidRPr="00D3726A">
        <w:rPr>
          <w:rFonts w:ascii="Open Sans" w:hAnsi="Open Sans" w:cs="Open Sans"/>
          <w:i/>
          <w:iCs/>
          <w:lang w:val="en-GB"/>
        </w:rPr>
        <w:t>"We are proud to collaborate with a prestigious brand like Hyundai and to support the launch of the new INSTER, a vehicle that marks a significant step forward in electric mobility. Hyundai’s decision to include our charging solution demonstrates confidence in our technology and strengthens our commitment to supporting all brands in their electrification journey, offering innovative and tailored solutions to meet the needs of the most demanding customers."</w:t>
      </w:r>
    </w:p>
    <w:p w14:paraId="5B8FF42A" w14:textId="0CC5EB94" w:rsidR="004E383A" w:rsidRPr="00D3726A" w:rsidRDefault="005D302D" w:rsidP="00D3726A">
      <w:pPr>
        <w:jc w:val="center"/>
        <w:rPr>
          <w:rFonts w:ascii="Open Sans" w:hAnsi="Open Sans" w:cs="Open Sans"/>
          <w:lang w:val="en-GB"/>
        </w:rPr>
      </w:pPr>
      <w:r w:rsidRPr="00D3726A">
        <w:rPr>
          <w:rFonts w:ascii="Open Sans" w:hAnsi="Open Sans" w:cs="Open Sans"/>
          <w:lang w:val="en-GB"/>
        </w:rPr>
        <w:t>***</w:t>
      </w:r>
    </w:p>
    <w:p w14:paraId="3AB00997" w14:textId="77777777" w:rsidR="00986767" w:rsidRPr="00D3726A" w:rsidRDefault="00986767" w:rsidP="00CC7B53">
      <w:pPr>
        <w:spacing w:after="0"/>
        <w:jc w:val="center"/>
        <w:rPr>
          <w:rFonts w:ascii="Open Sans" w:hAnsi="Open Sans" w:cs="Open Sans"/>
          <w:lang w:val="en-GB"/>
        </w:rPr>
      </w:pPr>
    </w:p>
    <w:p w14:paraId="4AEE9CC7" w14:textId="77777777" w:rsidR="005D1B39" w:rsidRPr="005D1B39" w:rsidRDefault="005D1B39" w:rsidP="00C1112D">
      <w:pPr>
        <w:shd w:val="clear" w:color="auto" w:fill="FFFFFF"/>
        <w:spacing w:after="0" w:line="240" w:lineRule="auto"/>
        <w:rPr>
          <w:rFonts w:ascii="Open Sans" w:eastAsia="Encode Sans" w:hAnsi="Open Sans" w:cs="Open Sans"/>
          <w:b/>
          <w:bCs/>
          <w:color w:val="016762"/>
          <w:kern w:val="0"/>
          <w:sz w:val="18"/>
          <w:szCs w:val="18"/>
          <w:lang w:val="en-GB"/>
          <w14:ligatures w14:val="none"/>
        </w:rPr>
      </w:pPr>
      <w:r w:rsidRPr="005D1B39">
        <w:rPr>
          <w:rFonts w:ascii="Open Sans" w:eastAsia="Encode Sans" w:hAnsi="Open Sans" w:cs="Open Sans"/>
          <w:b/>
          <w:bCs/>
          <w:color w:val="016762"/>
          <w:kern w:val="0"/>
          <w:sz w:val="18"/>
          <w:szCs w:val="18"/>
          <w:lang w:val="en-GB"/>
          <w14:ligatures w14:val="none"/>
        </w:rPr>
        <w:t>INFORMATION ABOUT HYUNDAI MOTOR COMPANY</w:t>
      </w:r>
    </w:p>
    <w:p w14:paraId="3F014B8B" w14:textId="77777777" w:rsidR="005D1B39" w:rsidRPr="005D1B39" w:rsidRDefault="005D1B39" w:rsidP="00F04DB1">
      <w:pPr>
        <w:spacing w:after="0"/>
        <w:jc w:val="both"/>
        <w:rPr>
          <w:rFonts w:ascii="Open Sans" w:hAnsi="Open Sans" w:cs="Open Sans"/>
          <w:bCs/>
          <w:sz w:val="18"/>
          <w:szCs w:val="18"/>
          <w:lang w:val="en-GB"/>
        </w:rPr>
      </w:pPr>
      <w:r w:rsidRPr="005D1B39">
        <w:rPr>
          <w:rFonts w:ascii="Open Sans" w:hAnsi="Open Sans" w:cs="Open Sans"/>
          <w:bCs/>
          <w:sz w:val="18"/>
          <w:szCs w:val="18"/>
          <w:lang w:val="en-US"/>
        </w:rPr>
        <w:t>Founded in 1967, Hyundai Motor Company is part of Hyundai Motor Group. With over 120,000 employees, Hyundai operates worldwide with 10 manufacturing plants and 7 Research &amp; Development Centers. The Ulsan plant in South Korea is the largest automobile factory in the world (5 million sqm, producing 5,600 vehicles daily). In Europe, Hyundai has two factories in the Czech Republic and Turkey, with a total production capacity of 600,000 vehicles per year. The company has 2,100 showrooms and generates 155,000 jobs, including direct and indirect employment. According to Interbrand’s Best Global Brands 2024 ranking, Hyundai is ranked 30th among the world’s top brands, reaching a brand value of $23 billion (+13% compared to 2023). Through its vision Progress for Humanity, Hyundai aims to become a provider of smart mobility solutions and is the only automaker to offer a complete green line-up, featuring all five major sustainable powertrains: electric, full hybrid, mild hybrid, plug-in hybrid, and hydrogen. In Italy, Hyundai has a strong network of 142 dealerships and holds over 3.1% of the market share (UNRAE 2024 data). All Hyundai vehicles sold in Italy come with the Hyundai 5-year unlimited mileage warranty.</w:t>
      </w:r>
    </w:p>
    <w:p w14:paraId="028210C2" w14:textId="77777777" w:rsidR="00CC7B53" w:rsidRPr="00C1112D" w:rsidRDefault="00CC7B53" w:rsidP="00CC7B53">
      <w:pPr>
        <w:spacing w:after="0"/>
        <w:rPr>
          <w:rFonts w:ascii="Open Sans" w:hAnsi="Open Sans" w:cs="Open Sans"/>
          <w:sz w:val="18"/>
          <w:szCs w:val="18"/>
          <w:lang w:val="en-GB"/>
        </w:rPr>
      </w:pPr>
    </w:p>
    <w:p w14:paraId="52C98C36" w14:textId="3303CE8F" w:rsidR="00CC7B53" w:rsidRPr="00C1112D" w:rsidRDefault="00CC7B53" w:rsidP="00CC7B53">
      <w:pPr>
        <w:spacing w:after="0"/>
        <w:rPr>
          <w:rFonts w:ascii="Open Sans" w:hAnsi="Open Sans" w:cs="Open Sans"/>
          <w:sz w:val="18"/>
          <w:szCs w:val="18"/>
          <w:lang w:val="en-US"/>
        </w:rPr>
      </w:pPr>
      <w:r w:rsidRPr="00C1112D">
        <w:rPr>
          <w:rFonts w:ascii="Open Sans" w:hAnsi="Open Sans" w:cs="Open Sans"/>
          <w:b/>
          <w:sz w:val="18"/>
          <w:szCs w:val="18"/>
          <w:u w:val="single"/>
          <w:lang w:val="en-US"/>
        </w:rPr>
        <w:t>Hyundai Italia – PR Contacts</w:t>
      </w:r>
      <w:r w:rsidRPr="00C1112D">
        <w:rPr>
          <w:rFonts w:ascii="Open Sans" w:hAnsi="Open Sans" w:cs="Open Sans"/>
          <w:b/>
          <w:sz w:val="18"/>
          <w:szCs w:val="18"/>
          <w:lang w:val="en-US"/>
        </w:rPr>
        <w:tab/>
      </w:r>
      <w:r w:rsidRPr="00C1112D">
        <w:rPr>
          <w:rFonts w:ascii="Open Sans" w:hAnsi="Open Sans" w:cs="Open Sans"/>
          <w:sz w:val="18"/>
          <w:szCs w:val="18"/>
          <w:lang w:val="en-US"/>
        </w:rPr>
        <w:t xml:space="preserve">Area Press: </w:t>
      </w:r>
      <w:hyperlink r:id="rId10" w:history="1">
        <w:r w:rsidRPr="00C1112D">
          <w:rPr>
            <w:rStyle w:val="Collegamentoipertestuale"/>
            <w:rFonts w:ascii="Open Sans" w:hAnsi="Open Sans" w:cs="Open Sans"/>
            <w:sz w:val="18"/>
            <w:szCs w:val="18"/>
            <w:lang w:val="en-US"/>
          </w:rPr>
          <w:t>Hyundai.news/it</w:t>
        </w:r>
      </w:hyperlink>
      <w:r w:rsidRPr="00C1112D">
        <w:rPr>
          <w:rFonts w:ascii="Open Sans" w:hAnsi="Open Sans" w:cs="Open Sans"/>
          <w:sz w:val="18"/>
          <w:szCs w:val="18"/>
          <w:lang w:val="en-US"/>
        </w:rPr>
        <w:t xml:space="preserve"> - PR team: </w:t>
      </w:r>
      <w:hyperlink r:id="rId11">
        <w:r w:rsidRPr="00C1112D">
          <w:rPr>
            <w:rStyle w:val="Collegamentoipertestuale"/>
            <w:rFonts w:ascii="Open Sans" w:hAnsi="Open Sans" w:cs="Open Sans"/>
            <w:sz w:val="18"/>
            <w:szCs w:val="18"/>
            <w:lang w:val="en-US"/>
          </w:rPr>
          <w:t>ufficio.stampa@hyundai.it</w:t>
        </w:r>
      </w:hyperlink>
      <w:r w:rsidRPr="00C1112D">
        <w:rPr>
          <w:rFonts w:ascii="Open Sans" w:hAnsi="Open Sans" w:cs="Open Sans"/>
          <w:sz w:val="18"/>
          <w:szCs w:val="18"/>
          <w:lang w:val="en-US"/>
        </w:rPr>
        <w:t xml:space="preserve"> </w:t>
      </w:r>
    </w:p>
    <w:p w14:paraId="1914D421" w14:textId="77777777" w:rsidR="00CC7B53" w:rsidRPr="00C1112D" w:rsidRDefault="00CC7B53" w:rsidP="00CC7B53">
      <w:pPr>
        <w:spacing w:after="0"/>
        <w:ind w:left="2832"/>
        <w:rPr>
          <w:rFonts w:ascii="Open Sans" w:hAnsi="Open Sans" w:cs="Open Sans"/>
          <w:sz w:val="18"/>
          <w:szCs w:val="18"/>
          <w:lang w:val="en-US"/>
        </w:rPr>
      </w:pPr>
      <w:r w:rsidRPr="00C1112D">
        <w:rPr>
          <w:rFonts w:ascii="Open Sans" w:hAnsi="Open Sans" w:cs="Open Sans"/>
          <w:sz w:val="18"/>
          <w:szCs w:val="18"/>
          <w:lang w:val="en-US"/>
        </w:rPr>
        <w:t xml:space="preserve">Giulio MARC D’ALBERTON - Head of PR &amp; Events Department: </w:t>
      </w:r>
      <w:hyperlink r:id="rId12" w:history="1">
        <w:r w:rsidRPr="00C1112D">
          <w:rPr>
            <w:rStyle w:val="Collegamentoipertestuale"/>
            <w:rFonts w:ascii="Open Sans" w:hAnsi="Open Sans" w:cs="Open Sans"/>
            <w:sz w:val="18"/>
            <w:szCs w:val="18"/>
            <w:lang w:val="en-US"/>
          </w:rPr>
          <w:t>giulio.marcdalberton@hyundai.it</w:t>
        </w:r>
      </w:hyperlink>
    </w:p>
    <w:p w14:paraId="4F1ABEAB" w14:textId="1A88A40B" w:rsidR="00CC7B53" w:rsidRPr="00C1112D" w:rsidRDefault="00CC7B53" w:rsidP="00CC7B53">
      <w:pPr>
        <w:spacing w:after="0"/>
        <w:ind w:left="2124" w:firstLine="708"/>
        <w:rPr>
          <w:rFonts w:ascii="Open Sans" w:hAnsi="Open Sans" w:cs="Open Sans"/>
          <w:sz w:val="18"/>
          <w:szCs w:val="18"/>
          <w:lang w:val="en-US"/>
        </w:rPr>
      </w:pPr>
      <w:r w:rsidRPr="00C1112D">
        <w:rPr>
          <w:rFonts w:ascii="Open Sans" w:hAnsi="Open Sans" w:cs="Open Sans"/>
          <w:sz w:val="18"/>
          <w:szCs w:val="18"/>
          <w:lang w:val="en-US"/>
        </w:rPr>
        <w:t xml:space="preserve">Davide BAGNO – PR &amp; Communication Expert: </w:t>
      </w:r>
      <w:hyperlink r:id="rId13" w:history="1">
        <w:r w:rsidRPr="00C1112D">
          <w:rPr>
            <w:rStyle w:val="Collegamentoipertestuale"/>
            <w:rFonts w:ascii="Open Sans" w:hAnsi="Open Sans" w:cs="Open Sans"/>
            <w:sz w:val="18"/>
            <w:szCs w:val="18"/>
            <w:lang w:val="en-US"/>
          </w:rPr>
          <w:t>davide.bagno@hyundai.it</w:t>
        </w:r>
      </w:hyperlink>
      <w:r w:rsidRPr="00C1112D">
        <w:rPr>
          <w:rFonts w:ascii="Open Sans" w:hAnsi="Open Sans" w:cs="Open Sans"/>
          <w:sz w:val="18"/>
          <w:szCs w:val="18"/>
          <w:lang w:val="en-US"/>
        </w:rPr>
        <w:t xml:space="preserve">  </w:t>
      </w:r>
    </w:p>
    <w:p w14:paraId="5011874D" w14:textId="77777777" w:rsidR="00CC7B53" w:rsidRPr="00C1112D" w:rsidRDefault="00CC7B53" w:rsidP="00CC7B53">
      <w:pPr>
        <w:spacing w:after="0"/>
        <w:rPr>
          <w:rFonts w:ascii="Open Sans" w:hAnsi="Open Sans" w:cs="Open Sans"/>
          <w:sz w:val="18"/>
          <w:szCs w:val="18"/>
          <w:lang w:val="en-US"/>
        </w:rPr>
      </w:pPr>
      <w:r w:rsidRPr="00C1112D">
        <w:rPr>
          <w:rFonts w:ascii="Open Sans" w:hAnsi="Open Sans" w:cs="Open Sans"/>
          <w:sz w:val="18"/>
          <w:szCs w:val="18"/>
          <w:lang w:val="en-US"/>
        </w:rPr>
        <w:t xml:space="preserve">  </w:t>
      </w:r>
    </w:p>
    <w:p w14:paraId="0213DA26" w14:textId="77777777" w:rsidR="00FB32C2" w:rsidRPr="00D25AC3" w:rsidRDefault="00FB32C2" w:rsidP="00FB32C2">
      <w:pPr>
        <w:shd w:val="clear" w:color="auto" w:fill="FFFFFF"/>
        <w:spacing w:after="0" w:line="240" w:lineRule="auto"/>
        <w:rPr>
          <w:rFonts w:ascii="Open Sans" w:eastAsia="Encode Sans" w:hAnsi="Open Sans" w:cs="Open Sans"/>
          <w:b/>
          <w:bCs/>
          <w:color w:val="016762"/>
          <w:kern w:val="0"/>
          <w:sz w:val="18"/>
          <w:szCs w:val="18"/>
          <w:lang w:val="en-GB"/>
          <w14:ligatures w14:val="none"/>
        </w:rPr>
      </w:pPr>
      <w:r w:rsidRPr="00D25AC3">
        <w:rPr>
          <w:rFonts w:ascii="Open Sans" w:eastAsia="Encode Sans" w:hAnsi="Open Sans" w:cs="Open Sans"/>
          <w:b/>
          <w:bCs/>
          <w:color w:val="016762"/>
          <w:kern w:val="0"/>
          <w:sz w:val="18"/>
          <w:szCs w:val="18"/>
          <w:lang w:val="en-GB"/>
          <w14:ligatures w14:val="none"/>
        </w:rPr>
        <w:t>Free2move eSolutions</w:t>
      </w:r>
    </w:p>
    <w:p w14:paraId="4EA49EFF" w14:textId="77777777" w:rsidR="00FB32C2" w:rsidRPr="00FB32C2" w:rsidRDefault="00FB32C2" w:rsidP="00F04DB1">
      <w:pPr>
        <w:shd w:val="clear" w:color="auto" w:fill="FFFFFF"/>
        <w:spacing w:after="0" w:line="240" w:lineRule="auto"/>
        <w:jc w:val="both"/>
        <w:rPr>
          <w:rFonts w:ascii="Open Sans" w:eastAsia="Encode Sans" w:hAnsi="Open Sans" w:cs="Open Sans"/>
          <w:bCs/>
          <w:kern w:val="0"/>
          <w:sz w:val="18"/>
          <w:szCs w:val="18"/>
          <w:lang w:val="en-GB"/>
          <w14:ligatures w14:val="none"/>
        </w:rPr>
      </w:pPr>
      <w:r w:rsidRPr="00FB32C2">
        <w:rPr>
          <w:rFonts w:ascii="Open Sans" w:eastAsia="Encode Sans" w:hAnsi="Open Sans" w:cs="Open Sans"/>
          <w:bCs/>
          <w:kern w:val="0"/>
          <w:sz w:val="18"/>
          <w:szCs w:val="18"/>
          <w:lang w:val="en-GB"/>
          <w14:ligatures w14:val="none"/>
        </w:rPr>
        <w:t>Free2move eSolutions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 CO</w:t>
      </w:r>
      <w:r w:rsidRPr="00FB32C2">
        <w:rPr>
          <w:rFonts w:ascii="Open Sans" w:eastAsia="Encode Sans" w:hAnsi="Open Sans" w:cs="Open Sans"/>
          <w:bCs/>
          <w:kern w:val="0"/>
          <w:sz w:val="18"/>
          <w:szCs w:val="18"/>
          <w:vertAlign w:val="subscript"/>
          <w:lang w:val="en-GB"/>
          <w14:ligatures w14:val="none"/>
        </w:rPr>
        <w:t>2</w:t>
      </w:r>
      <w:r w:rsidRPr="00FB32C2">
        <w:rPr>
          <w:rFonts w:ascii="Open Sans" w:eastAsia="Encode Sans" w:hAnsi="Open Sans" w:cs="Open Sans"/>
          <w:bCs/>
          <w:kern w:val="0"/>
          <w:sz w:val="18"/>
          <w:szCs w:val="18"/>
          <w:lang w:val="en-GB"/>
          <w14:ligatures w14:val="none"/>
        </w:rPr>
        <w:t>emissions.</w:t>
      </w:r>
    </w:p>
    <w:p w14:paraId="1C748983" w14:textId="77777777" w:rsidR="00FB32C2" w:rsidRPr="00FB32C2" w:rsidRDefault="00FB32C2" w:rsidP="00F04DB1">
      <w:pPr>
        <w:shd w:val="clear" w:color="auto" w:fill="FFFFFF"/>
        <w:spacing w:after="0" w:line="240" w:lineRule="auto"/>
        <w:jc w:val="both"/>
        <w:rPr>
          <w:rFonts w:ascii="Open Sans" w:eastAsia="Encode Sans" w:hAnsi="Open Sans" w:cs="Open Sans"/>
          <w:b/>
          <w:color w:val="00B388"/>
          <w:kern w:val="0"/>
          <w:sz w:val="18"/>
          <w:szCs w:val="18"/>
          <w:lang w:val="en-GB"/>
          <w14:ligatures w14:val="none"/>
        </w:rPr>
      </w:pPr>
      <w:r w:rsidRPr="00FB32C2">
        <w:rPr>
          <w:rFonts w:ascii="Open Sans" w:eastAsia="Encode Sans" w:hAnsi="Open Sans" w:cs="Open Sans"/>
          <w:bCs/>
          <w:kern w:val="0"/>
          <w:sz w:val="18"/>
          <w:szCs w:val="18"/>
          <w:lang w:val="en-GB"/>
          <w14:ligatures w14:val="none"/>
        </w:rPr>
        <w:t>Visit our website:</w:t>
      </w:r>
      <w:r w:rsidRPr="00FB32C2">
        <w:rPr>
          <w:rFonts w:ascii="Open Sans" w:eastAsia="Encode Sans" w:hAnsi="Open Sans" w:cs="Open Sans"/>
          <w:b/>
          <w:color w:val="00B388"/>
          <w:kern w:val="0"/>
          <w:sz w:val="18"/>
          <w:szCs w:val="18"/>
          <w:lang w:val="en-GB"/>
          <w14:ligatures w14:val="none"/>
        </w:rPr>
        <w:t xml:space="preserve"> </w:t>
      </w:r>
      <w:hyperlink r:id="rId14" w:history="1">
        <w:r w:rsidRPr="00FB32C2">
          <w:rPr>
            <w:rStyle w:val="Collegamentoipertestuale"/>
            <w:rFonts w:ascii="Open Sans" w:eastAsia="Encode Sans" w:hAnsi="Open Sans" w:cs="Open Sans"/>
            <w:b/>
            <w:kern w:val="0"/>
            <w:sz w:val="18"/>
            <w:szCs w:val="18"/>
            <w:lang w:val="en-GB"/>
            <w14:ligatures w14:val="none"/>
          </w:rPr>
          <w:t>www.esolutions.free2move.com</w:t>
        </w:r>
      </w:hyperlink>
      <w:r w:rsidRPr="00FB32C2">
        <w:rPr>
          <w:rFonts w:ascii="Open Sans" w:eastAsia="Encode Sans" w:hAnsi="Open Sans" w:cs="Open Sans"/>
          <w:b/>
          <w:color w:val="00B388"/>
          <w:kern w:val="0"/>
          <w:sz w:val="18"/>
          <w:szCs w:val="18"/>
          <w:lang w:val="en-GB"/>
          <w14:ligatures w14:val="none"/>
        </w:rPr>
        <w:t>.</w:t>
      </w:r>
    </w:p>
    <w:p w14:paraId="3DCC2E26" w14:textId="77777777" w:rsidR="00FB32C2" w:rsidRPr="00FB32C2" w:rsidRDefault="00FB32C2" w:rsidP="00FB32C2">
      <w:pPr>
        <w:shd w:val="clear" w:color="auto" w:fill="FFFFFF"/>
        <w:spacing w:after="0" w:line="240" w:lineRule="auto"/>
        <w:rPr>
          <w:rFonts w:ascii="Open Sans" w:eastAsia="Encode Sans" w:hAnsi="Open Sans" w:cs="Open Sans"/>
          <w:b/>
          <w:color w:val="00B388"/>
          <w:kern w:val="0"/>
          <w:sz w:val="18"/>
          <w:szCs w:val="18"/>
          <w:lang w:val="en-GB"/>
          <w14:ligatures w14:val="none"/>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2"/>
        <w:gridCol w:w="8460"/>
      </w:tblGrid>
      <w:tr w:rsidR="00FB32C2" w:rsidRPr="00FB32C2" w14:paraId="3B6DFC46" w14:textId="77777777" w:rsidTr="00FB32C2">
        <w:trPr>
          <w:trHeight w:val="454"/>
        </w:trPr>
        <w:tc>
          <w:tcPr>
            <w:tcW w:w="610" w:type="dxa"/>
            <w:hideMark/>
          </w:tcPr>
          <w:p w14:paraId="5D132D30" w14:textId="22A3164E" w:rsidR="00FB32C2" w:rsidRPr="00FB32C2" w:rsidRDefault="00FB32C2" w:rsidP="00FB32C2">
            <w:pPr>
              <w:shd w:val="clear" w:color="auto" w:fill="FFFFFF"/>
              <w:rPr>
                <w:rFonts w:ascii="Open Sans" w:hAnsi="Open Sans" w:cs="Open Sans"/>
                <w:b/>
                <w:color w:val="00B388"/>
                <w:sz w:val="18"/>
                <w:szCs w:val="18"/>
                <w:lang w:val="en-GB"/>
              </w:rPr>
            </w:pPr>
            <w:r w:rsidRPr="00FB32C2">
              <w:rPr>
                <w:rFonts w:ascii="Open Sans" w:hAnsi="Open Sans" w:cs="Open Sans"/>
                <w:b/>
                <w:noProof/>
                <w:color w:val="00B388"/>
                <w:sz w:val="18"/>
                <w:szCs w:val="18"/>
                <w:lang w:val="en-US"/>
              </w:rPr>
              <w:drawing>
                <wp:inline distT="0" distB="0" distL="0" distR="0" wp14:anchorId="325EF92E" wp14:editId="6130A7D2">
                  <wp:extent cx="243840" cy="243840"/>
                  <wp:effectExtent l="0" t="0" r="3810" b="3810"/>
                  <wp:docPr id="104781130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8460" w:type="dxa"/>
            <w:hideMark/>
          </w:tcPr>
          <w:p w14:paraId="43B96BEB" w14:textId="77777777" w:rsidR="00FB32C2" w:rsidRPr="00FB32C2" w:rsidRDefault="00000000" w:rsidP="00FB32C2">
            <w:pPr>
              <w:shd w:val="clear" w:color="auto" w:fill="FFFFFF"/>
              <w:rPr>
                <w:rFonts w:ascii="Open Sans" w:hAnsi="Open Sans" w:cs="Open Sans"/>
                <w:b/>
                <w:color w:val="00B388"/>
                <w:sz w:val="18"/>
                <w:szCs w:val="18"/>
                <w:lang w:val="en-GB"/>
              </w:rPr>
            </w:pPr>
            <w:hyperlink r:id="rId16" w:history="1">
              <w:r w:rsidR="00FB32C2" w:rsidRPr="00FB32C2">
                <w:rPr>
                  <w:rStyle w:val="Collegamentoipertestuale"/>
                  <w:rFonts w:ascii="Open Sans" w:hAnsi="Open Sans" w:cs="Open Sans"/>
                  <w:b/>
                  <w:sz w:val="18"/>
                  <w:szCs w:val="18"/>
                  <w:lang w:val="en-GB"/>
                </w:rPr>
                <w:t>Follow us on LinkedIn</w:t>
              </w:r>
            </w:hyperlink>
          </w:p>
        </w:tc>
      </w:tr>
      <w:tr w:rsidR="00FB32C2" w:rsidRPr="00FB32C2" w14:paraId="7A7D8D4C" w14:textId="77777777" w:rsidTr="00FB32C2">
        <w:trPr>
          <w:trHeight w:val="454"/>
        </w:trPr>
        <w:tc>
          <w:tcPr>
            <w:tcW w:w="610" w:type="dxa"/>
            <w:hideMark/>
          </w:tcPr>
          <w:p w14:paraId="0573E479" w14:textId="31C43C65" w:rsidR="00FB32C2" w:rsidRPr="00FB32C2" w:rsidRDefault="00FB32C2" w:rsidP="00FB32C2">
            <w:pPr>
              <w:shd w:val="clear" w:color="auto" w:fill="FFFFFF"/>
              <w:rPr>
                <w:rFonts w:ascii="Open Sans" w:hAnsi="Open Sans" w:cs="Open Sans"/>
                <w:b/>
                <w:color w:val="00B388"/>
                <w:sz w:val="18"/>
                <w:szCs w:val="18"/>
                <w:lang w:val="en-GB"/>
              </w:rPr>
            </w:pPr>
            <w:r w:rsidRPr="00FB32C2">
              <w:rPr>
                <w:rFonts w:ascii="Open Sans" w:hAnsi="Open Sans" w:cs="Open Sans"/>
                <w:b/>
                <w:noProof/>
                <w:color w:val="00B388"/>
                <w:sz w:val="18"/>
                <w:szCs w:val="18"/>
                <w:lang w:val="en-US"/>
              </w:rPr>
              <w:drawing>
                <wp:inline distT="0" distB="0" distL="0" distR="0" wp14:anchorId="008A3700" wp14:editId="3ABAF7E1">
                  <wp:extent cx="251460" cy="251460"/>
                  <wp:effectExtent l="0" t="0" r="0" b="0"/>
                  <wp:docPr id="19390347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8460" w:type="dxa"/>
            <w:hideMark/>
          </w:tcPr>
          <w:p w14:paraId="4A109DAB" w14:textId="77777777" w:rsidR="00FB32C2" w:rsidRPr="00FB32C2" w:rsidRDefault="00000000" w:rsidP="00FB32C2">
            <w:pPr>
              <w:shd w:val="clear" w:color="auto" w:fill="FFFFFF"/>
              <w:rPr>
                <w:rFonts w:ascii="Open Sans" w:hAnsi="Open Sans" w:cs="Open Sans"/>
                <w:b/>
                <w:color w:val="00B388"/>
                <w:sz w:val="18"/>
                <w:szCs w:val="18"/>
                <w:lang w:val="en-GB"/>
              </w:rPr>
            </w:pPr>
            <w:hyperlink r:id="rId18" w:history="1">
              <w:r w:rsidR="00FB32C2" w:rsidRPr="00FB32C2">
                <w:rPr>
                  <w:rStyle w:val="Collegamentoipertestuale"/>
                  <w:rFonts w:ascii="Open Sans" w:hAnsi="Open Sans" w:cs="Open Sans"/>
                  <w:b/>
                  <w:sz w:val="18"/>
                  <w:szCs w:val="18"/>
                  <w:lang w:val="en-GB"/>
                </w:rPr>
                <w:t>Follow us on Facebook</w:t>
              </w:r>
            </w:hyperlink>
          </w:p>
        </w:tc>
      </w:tr>
      <w:tr w:rsidR="00FB32C2" w:rsidRPr="00FB32C2" w14:paraId="08D63664" w14:textId="77777777" w:rsidTr="00FB32C2">
        <w:trPr>
          <w:trHeight w:val="454"/>
        </w:trPr>
        <w:tc>
          <w:tcPr>
            <w:tcW w:w="610" w:type="dxa"/>
            <w:hideMark/>
          </w:tcPr>
          <w:p w14:paraId="3DA29731" w14:textId="7F7DC9CB" w:rsidR="00FB32C2" w:rsidRPr="00FB32C2" w:rsidRDefault="00FB32C2" w:rsidP="00FB32C2">
            <w:pPr>
              <w:shd w:val="clear" w:color="auto" w:fill="FFFFFF"/>
              <w:rPr>
                <w:rFonts w:ascii="Open Sans" w:hAnsi="Open Sans" w:cs="Open Sans"/>
                <w:b/>
                <w:color w:val="00B388"/>
                <w:sz w:val="18"/>
                <w:szCs w:val="18"/>
                <w:lang w:val="en-GB"/>
              </w:rPr>
            </w:pPr>
            <w:r w:rsidRPr="00FB32C2">
              <w:rPr>
                <w:rFonts w:ascii="Open Sans" w:hAnsi="Open Sans" w:cs="Open Sans"/>
                <w:b/>
                <w:noProof/>
                <w:color w:val="00B388"/>
                <w:sz w:val="18"/>
                <w:szCs w:val="18"/>
                <w:lang w:val="en-US"/>
              </w:rPr>
              <w:drawing>
                <wp:inline distT="0" distB="0" distL="0" distR="0" wp14:anchorId="516CB3F2" wp14:editId="122062DF">
                  <wp:extent cx="243840" cy="251460"/>
                  <wp:effectExtent l="0" t="0" r="3810" b="0"/>
                  <wp:docPr id="176322568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 cy="251460"/>
                          </a:xfrm>
                          <a:prstGeom prst="rect">
                            <a:avLst/>
                          </a:prstGeom>
                          <a:noFill/>
                          <a:ln>
                            <a:noFill/>
                          </a:ln>
                        </pic:spPr>
                      </pic:pic>
                    </a:graphicData>
                  </a:graphic>
                </wp:inline>
              </w:drawing>
            </w:r>
          </w:p>
        </w:tc>
        <w:tc>
          <w:tcPr>
            <w:tcW w:w="8460" w:type="dxa"/>
            <w:hideMark/>
          </w:tcPr>
          <w:p w14:paraId="218F12F0" w14:textId="77777777" w:rsidR="00FB32C2" w:rsidRPr="00FB32C2" w:rsidRDefault="00000000" w:rsidP="00FB32C2">
            <w:pPr>
              <w:shd w:val="clear" w:color="auto" w:fill="FFFFFF"/>
              <w:rPr>
                <w:rFonts w:ascii="Open Sans" w:hAnsi="Open Sans" w:cs="Open Sans"/>
                <w:b/>
                <w:color w:val="00B388"/>
                <w:sz w:val="18"/>
                <w:szCs w:val="18"/>
                <w:lang w:val="en-GB"/>
              </w:rPr>
            </w:pPr>
            <w:hyperlink r:id="rId20" w:history="1">
              <w:r w:rsidR="00FB32C2" w:rsidRPr="00FB32C2">
                <w:rPr>
                  <w:rStyle w:val="Collegamentoipertestuale"/>
                  <w:rFonts w:ascii="Open Sans" w:hAnsi="Open Sans" w:cs="Open Sans"/>
                  <w:b/>
                  <w:sz w:val="18"/>
                  <w:szCs w:val="18"/>
                  <w:lang w:val="en-GB"/>
                </w:rPr>
                <w:t>Follow us on Instagram</w:t>
              </w:r>
            </w:hyperlink>
          </w:p>
        </w:tc>
      </w:tr>
      <w:tr w:rsidR="00FB32C2" w:rsidRPr="00FB32C2" w14:paraId="077A4796" w14:textId="77777777" w:rsidTr="00FB32C2">
        <w:trPr>
          <w:trHeight w:val="947"/>
        </w:trPr>
        <w:tc>
          <w:tcPr>
            <w:tcW w:w="610" w:type="dxa"/>
            <w:hideMark/>
          </w:tcPr>
          <w:p w14:paraId="1CF14C75" w14:textId="12C52933" w:rsidR="00FB32C2" w:rsidRPr="00FB32C2" w:rsidRDefault="00FB32C2" w:rsidP="00FB32C2">
            <w:pPr>
              <w:shd w:val="clear" w:color="auto" w:fill="FFFFFF"/>
              <w:rPr>
                <w:rFonts w:ascii="Open Sans" w:hAnsi="Open Sans" w:cs="Open Sans"/>
                <w:b/>
                <w:color w:val="00B388"/>
                <w:sz w:val="18"/>
                <w:szCs w:val="18"/>
                <w:lang w:val="en-GB"/>
              </w:rPr>
            </w:pPr>
            <w:r w:rsidRPr="00FB32C2">
              <w:rPr>
                <w:rFonts w:ascii="Open Sans" w:hAnsi="Open Sans" w:cs="Open Sans"/>
                <w:b/>
                <w:noProof/>
                <w:color w:val="00B388"/>
                <w:sz w:val="18"/>
                <w:szCs w:val="18"/>
                <w:lang w:val="en-US"/>
              </w:rPr>
              <w:drawing>
                <wp:inline distT="0" distB="0" distL="0" distR="0" wp14:anchorId="5240268D" wp14:editId="1408056F">
                  <wp:extent cx="251460" cy="251460"/>
                  <wp:effectExtent l="0" t="0" r="0" b="0"/>
                  <wp:docPr id="3505060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8460" w:type="dxa"/>
            <w:hideMark/>
          </w:tcPr>
          <w:p w14:paraId="700EEBD5" w14:textId="77777777" w:rsidR="00FB32C2" w:rsidRPr="00FB32C2" w:rsidRDefault="00000000" w:rsidP="00FB32C2">
            <w:pPr>
              <w:shd w:val="clear" w:color="auto" w:fill="FFFFFF"/>
              <w:rPr>
                <w:rFonts w:ascii="Open Sans" w:hAnsi="Open Sans" w:cs="Open Sans"/>
                <w:b/>
                <w:color w:val="00B388"/>
                <w:sz w:val="18"/>
                <w:szCs w:val="18"/>
                <w:u w:val="single"/>
                <w:lang w:val="en-GB"/>
              </w:rPr>
            </w:pPr>
            <w:hyperlink r:id="rId22" w:history="1">
              <w:r w:rsidR="00FB32C2" w:rsidRPr="00FB32C2">
                <w:rPr>
                  <w:rStyle w:val="Collegamentoipertestuale"/>
                  <w:rFonts w:ascii="Open Sans" w:hAnsi="Open Sans" w:cs="Open Sans"/>
                  <w:b/>
                  <w:sz w:val="18"/>
                  <w:szCs w:val="18"/>
                  <w:lang w:val="en-GB"/>
                </w:rPr>
                <w:t>Follow us on YouTube</w:t>
              </w:r>
            </w:hyperlink>
          </w:p>
        </w:tc>
      </w:tr>
    </w:tbl>
    <w:p w14:paraId="46AB1A52" w14:textId="576B3B88" w:rsidR="005D302D" w:rsidRPr="00117DE7" w:rsidRDefault="00FB32C2" w:rsidP="00FB32C2">
      <w:pPr>
        <w:shd w:val="clear" w:color="auto" w:fill="FFFFFF"/>
        <w:spacing w:after="0" w:line="240" w:lineRule="auto"/>
        <w:rPr>
          <w:rFonts w:ascii="Encode Sans" w:eastAsia="Times New Roman" w:hAnsi="Encode Sans" w:cs="Times New Roman"/>
          <w:color w:val="0000FF"/>
          <w:kern w:val="0"/>
          <w:sz w:val="18"/>
          <w:szCs w:val="18"/>
          <w:u w:val="single"/>
          <w:lang w:val="en-GB"/>
          <w14:ligatures w14:val="none"/>
        </w:rPr>
      </w:pPr>
      <w:r w:rsidRPr="00FB32C2">
        <w:rPr>
          <w:rFonts w:ascii="Open Sans" w:eastAsia="Encode Sans" w:hAnsi="Open Sans" w:cs="Open Sans"/>
          <w:b/>
          <w:bCs/>
          <w:kern w:val="0"/>
          <w:sz w:val="18"/>
          <w:szCs w:val="18"/>
          <w:lang w:val="en-GB"/>
          <w14:ligatures w14:val="none"/>
        </w:rPr>
        <w:t>Press Contact</w:t>
      </w:r>
      <w:r w:rsidRPr="00FB32C2">
        <w:rPr>
          <w:rFonts w:ascii="Open Sans" w:eastAsia="Encode Sans" w:hAnsi="Open Sans" w:cs="Open Sans"/>
          <w:kern w:val="0"/>
          <w:sz w:val="18"/>
          <w:szCs w:val="18"/>
          <w:lang w:val="en-GB"/>
          <w14:ligatures w14:val="none"/>
        </w:rPr>
        <w:t>, Natalia Helueni, Corporate Communication, tel.: +39 333 2148455</w:t>
      </w:r>
      <w:r w:rsidRPr="00FB32C2">
        <w:rPr>
          <w:rFonts w:ascii="Open Sans" w:eastAsia="Encode Sans" w:hAnsi="Open Sans" w:cs="Open Sans"/>
          <w:b/>
          <w:color w:val="00B388"/>
          <w:kern w:val="0"/>
          <w:sz w:val="18"/>
          <w:szCs w:val="18"/>
          <w:lang w:val="en-GB"/>
          <w14:ligatures w14:val="none"/>
        </w:rPr>
        <w:t xml:space="preserve">, </w:t>
      </w:r>
      <w:hyperlink r:id="rId23" w:history="1">
        <w:r w:rsidRPr="00FB32C2">
          <w:rPr>
            <w:rStyle w:val="Collegamentoipertestuale"/>
            <w:rFonts w:ascii="Open Sans" w:eastAsia="Encode Sans" w:hAnsi="Open Sans" w:cs="Open Sans"/>
            <w:b/>
            <w:kern w:val="0"/>
            <w:sz w:val="18"/>
            <w:szCs w:val="18"/>
            <w:lang w:val="en-GB"/>
            <w14:ligatures w14:val="none"/>
          </w:rPr>
          <w:t>natalia.helueni@f2m-esolutions.com</w:t>
        </w:r>
      </w:hyperlink>
      <w:r w:rsidRPr="00FB32C2">
        <w:rPr>
          <w:rFonts w:ascii="Open Sans" w:eastAsia="Encode Sans" w:hAnsi="Open Sans" w:cs="Open Sans"/>
          <w:b/>
          <w:color w:val="00B388"/>
          <w:kern w:val="0"/>
          <w:sz w:val="18"/>
          <w:szCs w:val="18"/>
          <w:lang w:val="en-GB"/>
          <w14:ligatures w14:val="none"/>
        </w:rPr>
        <w:t xml:space="preserve"> </w:t>
      </w:r>
    </w:p>
    <w:sectPr w:rsidR="005D302D" w:rsidRPr="00117DE7" w:rsidSect="00F76B52">
      <w:headerReference w:type="default" r:id="rId24"/>
      <w:pgSz w:w="11906" w:h="16838"/>
      <w:pgMar w:top="182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5E1E" w14:textId="77777777" w:rsidR="00AA268B" w:rsidRDefault="00AA268B" w:rsidP="00271D8E">
      <w:pPr>
        <w:spacing w:after="0" w:line="240" w:lineRule="auto"/>
      </w:pPr>
      <w:r>
        <w:separator/>
      </w:r>
    </w:p>
  </w:endnote>
  <w:endnote w:type="continuationSeparator" w:id="0">
    <w:p w14:paraId="74E67013" w14:textId="77777777" w:rsidR="00AA268B" w:rsidRDefault="00AA268B" w:rsidP="0027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65201" w14:textId="77777777" w:rsidR="00AA268B" w:rsidRDefault="00AA268B" w:rsidP="00271D8E">
      <w:pPr>
        <w:spacing w:after="0" w:line="240" w:lineRule="auto"/>
      </w:pPr>
      <w:r>
        <w:separator/>
      </w:r>
    </w:p>
  </w:footnote>
  <w:footnote w:type="continuationSeparator" w:id="0">
    <w:p w14:paraId="0537E1A7" w14:textId="77777777" w:rsidR="00AA268B" w:rsidRDefault="00AA268B" w:rsidP="00271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02E" w14:textId="3A85834D" w:rsidR="00271D8E" w:rsidRDefault="00521AD8">
    <w:pPr>
      <w:pStyle w:val="Intestazione"/>
    </w:pPr>
    <w:r>
      <w:rPr>
        <w:noProof/>
      </w:rPr>
      <w:drawing>
        <wp:inline distT="0" distB="0" distL="0" distR="0" wp14:anchorId="2F0B024E" wp14:editId="7C00E8C2">
          <wp:extent cx="1401930" cy="353028"/>
          <wp:effectExtent l="0" t="0" r="0" b="9525"/>
          <wp:docPr id="54974300" name="Immagine 1"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4300" name="Immagine 1" descr="Immagine che contiene Carattere, Elementi grafici, grafica, test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30269" cy="360164"/>
                  </a:xfrm>
                  <a:prstGeom prst="rect">
                    <a:avLst/>
                  </a:prstGeom>
                </pic:spPr>
              </pic:pic>
            </a:graphicData>
          </a:graphic>
        </wp:inline>
      </w:drawing>
    </w:r>
    <w:r w:rsidR="001C6092">
      <w:rPr>
        <w:noProof/>
      </w:rPr>
      <w:drawing>
        <wp:anchor distT="0" distB="0" distL="114300" distR="114300" simplePos="0" relativeHeight="251660288" behindDoc="0" locked="0" layoutInCell="1" allowOverlap="1" wp14:anchorId="008430F4" wp14:editId="480CDE4B">
          <wp:simplePos x="0" y="0"/>
          <wp:positionH relativeFrom="column">
            <wp:posOffset>4489253</wp:posOffset>
          </wp:positionH>
          <wp:positionV relativeFrom="paragraph">
            <wp:posOffset>-31421</wp:posOffset>
          </wp:positionV>
          <wp:extent cx="1636554" cy="223980"/>
          <wp:effectExtent l="0" t="0" r="1905" b="5080"/>
          <wp:wrapNone/>
          <wp:docPr id="1343743412" name="Immagine 2"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94802" name="Immagine 2" descr="Immagine che contiene Carattere, Elementi grafici, schermata,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6554" cy="223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A94FA" w14:textId="689036AF" w:rsidR="00271D8E" w:rsidRDefault="00271D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75680"/>
    <w:multiLevelType w:val="hybridMultilevel"/>
    <w:tmpl w:val="EC3C7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715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0B"/>
    <w:rsid w:val="00013C94"/>
    <w:rsid w:val="00056004"/>
    <w:rsid w:val="000A24EF"/>
    <w:rsid w:val="000E430B"/>
    <w:rsid w:val="00117DE7"/>
    <w:rsid w:val="00126B90"/>
    <w:rsid w:val="001403D1"/>
    <w:rsid w:val="001448F8"/>
    <w:rsid w:val="0015461F"/>
    <w:rsid w:val="001B7BE9"/>
    <w:rsid w:val="001C024E"/>
    <w:rsid w:val="001C6092"/>
    <w:rsid w:val="001C7E6B"/>
    <w:rsid w:val="001D7D66"/>
    <w:rsid w:val="00235A91"/>
    <w:rsid w:val="00271D8E"/>
    <w:rsid w:val="002E7754"/>
    <w:rsid w:val="002F3268"/>
    <w:rsid w:val="00326E29"/>
    <w:rsid w:val="00335307"/>
    <w:rsid w:val="003419D8"/>
    <w:rsid w:val="00341B32"/>
    <w:rsid w:val="00350AE8"/>
    <w:rsid w:val="00377395"/>
    <w:rsid w:val="003B05DE"/>
    <w:rsid w:val="003E6997"/>
    <w:rsid w:val="00435734"/>
    <w:rsid w:val="004428D7"/>
    <w:rsid w:val="0044666C"/>
    <w:rsid w:val="0045178E"/>
    <w:rsid w:val="0045719E"/>
    <w:rsid w:val="004A2718"/>
    <w:rsid w:val="004A4C84"/>
    <w:rsid w:val="004D697A"/>
    <w:rsid w:val="004E383A"/>
    <w:rsid w:val="00521AD8"/>
    <w:rsid w:val="00563DD1"/>
    <w:rsid w:val="005C5A3E"/>
    <w:rsid w:val="005D1B39"/>
    <w:rsid w:val="005D302D"/>
    <w:rsid w:val="005E3565"/>
    <w:rsid w:val="00607EDE"/>
    <w:rsid w:val="00612DF2"/>
    <w:rsid w:val="00662B26"/>
    <w:rsid w:val="006B0B4F"/>
    <w:rsid w:val="00715D18"/>
    <w:rsid w:val="00724D5E"/>
    <w:rsid w:val="00797B62"/>
    <w:rsid w:val="007D4A6E"/>
    <w:rsid w:val="0085496E"/>
    <w:rsid w:val="00895537"/>
    <w:rsid w:val="008A7047"/>
    <w:rsid w:val="008C77CA"/>
    <w:rsid w:val="008F36F4"/>
    <w:rsid w:val="00962F68"/>
    <w:rsid w:val="00986767"/>
    <w:rsid w:val="009C6C0A"/>
    <w:rsid w:val="009F520F"/>
    <w:rsid w:val="00A634DF"/>
    <w:rsid w:val="00AA268B"/>
    <w:rsid w:val="00B50358"/>
    <w:rsid w:val="00BB294F"/>
    <w:rsid w:val="00BC079F"/>
    <w:rsid w:val="00BE32FC"/>
    <w:rsid w:val="00C1112D"/>
    <w:rsid w:val="00C225F3"/>
    <w:rsid w:val="00C2761F"/>
    <w:rsid w:val="00C5542A"/>
    <w:rsid w:val="00CC7B53"/>
    <w:rsid w:val="00CF254F"/>
    <w:rsid w:val="00D25AC3"/>
    <w:rsid w:val="00D3726A"/>
    <w:rsid w:val="00D57E4E"/>
    <w:rsid w:val="00D65420"/>
    <w:rsid w:val="00D82F0E"/>
    <w:rsid w:val="00D9137D"/>
    <w:rsid w:val="00DE3ECE"/>
    <w:rsid w:val="00E07B68"/>
    <w:rsid w:val="00E15B25"/>
    <w:rsid w:val="00E36AD0"/>
    <w:rsid w:val="00E42DE5"/>
    <w:rsid w:val="00EB4EA2"/>
    <w:rsid w:val="00EF029B"/>
    <w:rsid w:val="00F04DB1"/>
    <w:rsid w:val="00F30F9C"/>
    <w:rsid w:val="00F476A8"/>
    <w:rsid w:val="00F76B52"/>
    <w:rsid w:val="00FB32C2"/>
    <w:rsid w:val="00FF6BF3"/>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9262"/>
  <w15:chartTrackingRefBased/>
  <w15:docId w15:val="{6701804A-F8E7-403D-98A9-D959FE29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F254F"/>
    <w:pPr>
      <w:ind w:left="720"/>
      <w:contextualSpacing/>
    </w:pPr>
  </w:style>
  <w:style w:type="paragraph" w:styleId="Revisione">
    <w:name w:val="Revision"/>
    <w:hidden/>
    <w:uiPriority w:val="99"/>
    <w:semiHidden/>
    <w:rsid w:val="00EB4EA2"/>
    <w:pPr>
      <w:spacing w:after="0" w:line="240" w:lineRule="auto"/>
    </w:pPr>
  </w:style>
  <w:style w:type="paragraph" w:styleId="Intestazione">
    <w:name w:val="header"/>
    <w:basedOn w:val="Normale"/>
    <w:link w:val="IntestazioneCarattere"/>
    <w:uiPriority w:val="99"/>
    <w:unhideWhenUsed/>
    <w:rsid w:val="00271D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1D8E"/>
  </w:style>
  <w:style w:type="paragraph" w:styleId="Pidipagina">
    <w:name w:val="footer"/>
    <w:basedOn w:val="Normale"/>
    <w:link w:val="PidipaginaCarattere"/>
    <w:uiPriority w:val="99"/>
    <w:unhideWhenUsed/>
    <w:rsid w:val="00271D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1D8E"/>
  </w:style>
  <w:style w:type="table" w:styleId="Grigliatabella">
    <w:name w:val="Table Grid"/>
    <w:basedOn w:val="Tabellanormale"/>
    <w:uiPriority w:val="39"/>
    <w:rsid w:val="005D302D"/>
    <w:pPr>
      <w:spacing w:after="0" w:line="240" w:lineRule="auto"/>
    </w:pPr>
    <w:rPr>
      <w:rFonts w:ascii="Encode Sans" w:eastAsia="Encode Sans" w:hAnsi="Encode Sans" w:cs="Times New Roman"/>
      <w:kern w:val="0"/>
      <w:sz w:val="16"/>
      <w:szCs w:val="16"/>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95537"/>
    <w:rPr>
      <w:color w:val="0563C1" w:themeColor="hyperlink"/>
      <w:u w:val="single"/>
    </w:rPr>
  </w:style>
  <w:style w:type="character" w:styleId="Menzionenonrisolta">
    <w:name w:val="Unresolved Mention"/>
    <w:basedOn w:val="Carpredefinitoparagrafo"/>
    <w:uiPriority w:val="99"/>
    <w:semiHidden/>
    <w:unhideWhenUsed/>
    <w:rsid w:val="00895537"/>
    <w:rPr>
      <w:color w:val="605E5C"/>
      <w:shd w:val="clear" w:color="auto" w:fill="E1DFDD"/>
    </w:rPr>
  </w:style>
  <w:style w:type="character" w:styleId="Enfasigrassetto">
    <w:name w:val="Strong"/>
    <w:basedOn w:val="Carpredefinitoparagrafo"/>
    <w:uiPriority w:val="22"/>
    <w:qFormat/>
    <w:rsid w:val="00FF6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875">
      <w:bodyDiv w:val="1"/>
      <w:marLeft w:val="0"/>
      <w:marRight w:val="0"/>
      <w:marTop w:val="0"/>
      <w:marBottom w:val="0"/>
      <w:divBdr>
        <w:top w:val="none" w:sz="0" w:space="0" w:color="auto"/>
        <w:left w:val="none" w:sz="0" w:space="0" w:color="auto"/>
        <w:bottom w:val="none" w:sz="0" w:space="0" w:color="auto"/>
        <w:right w:val="none" w:sz="0" w:space="0" w:color="auto"/>
      </w:divBdr>
    </w:div>
    <w:div w:id="86391550">
      <w:bodyDiv w:val="1"/>
      <w:marLeft w:val="0"/>
      <w:marRight w:val="0"/>
      <w:marTop w:val="0"/>
      <w:marBottom w:val="0"/>
      <w:divBdr>
        <w:top w:val="none" w:sz="0" w:space="0" w:color="auto"/>
        <w:left w:val="none" w:sz="0" w:space="0" w:color="auto"/>
        <w:bottom w:val="none" w:sz="0" w:space="0" w:color="auto"/>
        <w:right w:val="none" w:sz="0" w:space="0" w:color="auto"/>
      </w:divBdr>
    </w:div>
    <w:div w:id="227692683">
      <w:bodyDiv w:val="1"/>
      <w:marLeft w:val="0"/>
      <w:marRight w:val="0"/>
      <w:marTop w:val="0"/>
      <w:marBottom w:val="0"/>
      <w:divBdr>
        <w:top w:val="none" w:sz="0" w:space="0" w:color="auto"/>
        <w:left w:val="none" w:sz="0" w:space="0" w:color="auto"/>
        <w:bottom w:val="none" w:sz="0" w:space="0" w:color="auto"/>
        <w:right w:val="none" w:sz="0" w:space="0" w:color="auto"/>
      </w:divBdr>
    </w:div>
    <w:div w:id="233394469">
      <w:bodyDiv w:val="1"/>
      <w:marLeft w:val="0"/>
      <w:marRight w:val="0"/>
      <w:marTop w:val="0"/>
      <w:marBottom w:val="0"/>
      <w:divBdr>
        <w:top w:val="none" w:sz="0" w:space="0" w:color="auto"/>
        <w:left w:val="none" w:sz="0" w:space="0" w:color="auto"/>
        <w:bottom w:val="none" w:sz="0" w:space="0" w:color="auto"/>
        <w:right w:val="none" w:sz="0" w:space="0" w:color="auto"/>
      </w:divBdr>
    </w:div>
    <w:div w:id="442842605">
      <w:bodyDiv w:val="1"/>
      <w:marLeft w:val="0"/>
      <w:marRight w:val="0"/>
      <w:marTop w:val="0"/>
      <w:marBottom w:val="0"/>
      <w:divBdr>
        <w:top w:val="none" w:sz="0" w:space="0" w:color="auto"/>
        <w:left w:val="none" w:sz="0" w:space="0" w:color="auto"/>
        <w:bottom w:val="none" w:sz="0" w:space="0" w:color="auto"/>
        <w:right w:val="none" w:sz="0" w:space="0" w:color="auto"/>
      </w:divBdr>
    </w:div>
    <w:div w:id="819812484">
      <w:bodyDiv w:val="1"/>
      <w:marLeft w:val="0"/>
      <w:marRight w:val="0"/>
      <w:marTop w:val="0"/>
      <w:marBottom w:val="0"/>
      <w:divBdr>
        <w:top w:val="none" w:sz="0" w:space="0" w:color="auto"/>
        <w:left w:val="none" w:sz="0" w:space="0" w:color="auto"/>
        <w:bottom w:val="none" w:sz="0" w:space="0" w:color="auto"/>
        <w:right w:val="none" w:sz="0" w:space="0" w:color="auto"/>
      </w:divBdr>
    </w:div>
    <w:div w:id="1106383751">
      <w:bodyDiv w:val="1"/>
      <w:marLeft w:val="0"/>
      <w:marRight w:val="0"/>
      <w:marTop w:val="0"/>
      <w:marBottom w:val="0"/>
      <w:divBdr>
        <w:top w:val="none" w:sz="0" w:space="0" w:color="auto"/>
        <w:left w:val="none" w:sz="0" w:space="0" w:color="auto"/>
        <w:bottom w:val="none" w:sz="0" w:space="0" w:color="auto"/>
        <w:right w:val="none" w:sz="0" w:space="0" w:color="auto"/>
      </w:divBdr>
    </w:div>
    <w:div w:id="1135873634">
      <w:bodyDiv w:val="1"/>
      <w:marLeft w:val="0"/>
      <w:marRight w:val="0"/>
      <w:marTop w:val="0"/>
      <w:marBottom w:val="0"/>
      <w:divBdr>
        <w:top w:val="none" w:sz="0" w:space="0" w:color="auto"/>
        <w:left w:val="none" w:sz="0" w:space="0" w:color="auto"/>
        <w:bottom w:val="none" w:sz="0" w:space="0" w:color="auto"/>
        <w:right w:val="none" w:sz="0" w:space="0" w:color="auto"/>
      </w:divBdr>
    </w:div>
    <w:div w:id="1141970362">
      <w:bodyDiv w:val="1"/>
      <w:marLeft w:val="0"/>
      <w:marRight w:val="0"/>
      <w:marTop w:val="0"/>
      <w:marBottom w:val="0"/>
      <w:divBdr>
        <w:top w:val="none" w:sz="0" w:space="0" w:color="auto"/>
        <w:left w:val="none" w:sz="0" w:space="0" w:color="auto"/>
        <w:bottom w:val="none" w:sz="0" w:space="0" w:color="auto"/>
        <w:right w:val="none" w:sz="0" w:space="0" w:color="auto"/>
      </w:divBdr>
    </w:div>
    <w:div w:id="1234778903">
      <w:bodyDiv w:val="1"/>
      <w:marLeft w:val="0"/>
      <w:marRight w:val="0"/>
      <w:marTop w:val="0"/>
      <w:marBottom w:val="0"/>
      <w:divBdr>
        <w:top w:val="none" w:sz="0" w:space="0" w:color="auto"/>
        <w:left w:val="none" w:sz="0" w:space="0" w:color="auto"/>
        <w:bottom w:val="none" w:sz="0" w:space="0" w:color="auto"/>
        <w:right w:val="none" w:sz="0" w:space="0" w:color="auto"/>
      </w:divBdr>
    </w:div>
    <w:div w:id="1377117897">
      <w:bodyDiv w:val="1"/>
      <w:marLeft w:val="0"/>
      <w:marRight w:val="0"/>
      <w:marTop w:val="0"/>
      <w:marBottom w:val="0"/>
      <w:divBdr>
        <w:top w:val="none" w:sz="0" w:space="0" w:color="auto"/>
        <w:left w:val="none" w:sz="0" w:space="0" w:color="auto"/>
        <w:bottom w:val="none" w:sz="0" w:space="0" w:color="auto"/>
        <w:right w:val="none" w:sz="0" w:space="0" w:color="auto"/>
      </w:divBdr>
    </w:div>
    <w:div w:id="21446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e.Bagno@Hyundai.it" TargetMode="External"/><Relationship Id="rId18" Type="http://schemas.openxmlformats.org/officeDocument/2006/relationships/hyperlink" Target="https://www.facebook.com/eSolutionsF2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mailto:giulio.marcdalberton@hyundai.it"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free2move-esolutions/" TargetMode="External"/><Relationship Id="rId20" Type="http://schemas.openxmlformats.org/officeDocument/2006/relationships/hyperlink" Target="https://www.instagram.com/esolutions.offici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fficio.stampa@hyundai.it"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mailto:natalia.helueni@f2m-esolutions.com" TargetMode="External"/><Relationship Id="rId10" Type="http://schemas.openxmlformats.org/officeDocument/2006/relationships/hyperlink" Target="mailto:Hyundai.news/it"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olutions.free2move.com" TargetMode="External"/><Relationship Id="rId22" Type="http://schemas.openxmlformats.org/officeDocument/2006/relationships/hyperlink" Target="https://www.youtube.com/channel/UCvrtsIYrf66b6zK2CfQ7cb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8B525969A3CDC4284F5B35DA39697CE" ma:contentTypeVersion="13" ma:contentTypeDescription="Creare un nuovo documento." ma:contentTypeScope="" ma:versionID="481d3e065e9a582cc48f732f1fa655ff">
  <xsd:schema xmlns:xsd="http://www.w3.org/2001/XMLSchema" xmlns:xs="http://www.w3.org/2001/XMLSchema" xmlns:p="http://schemas.microsoft.com/office/2006/metadata/properties" xmlns:ns2="cc041ae6-62d4-41ba-91a8-ab15045b3380" xmlns:ns3="ac05ba38-900e-4669-939a-5c7775acb142" targetNamespace="http://schemas.microsoft.com/office/2006/metadata/properties" ma:root="true" ma:fieldsID="2a3d61d76d2c56498d797bb51bb79826" ns2:_="" ns3:_="">
    <xsd:import namespace="cc041ae6-62d4-41ba-91a8-ab15045b3380"/>
    <xsd:import namespace="ac05ba38-900e-4669-939a-5c7775acb1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41ae6-62d4-41ba-91a8-ab15045b3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19433cb9-1130-46b3-8242-ab9d0c6239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5ba38-900e-4669-939a-5c7775acb1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aa4ddd-aef7-4454-af29-3dda3aa4480b}" ma:internalName="TaxCatchAll" ma:showField="CatchAllData" ma:web="ac05ba38-900e-4669-939a-5c7775acb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041ae6-62d4-41ba-91a8-ab15045b3380">
      <Terms xmlns="http://schemas.microsoft.com/office/infopath/2007/PartnerControls"/>
    </lcf76f155ced4ddcb4097134ff3c332f>
    <TaxCatchAll xmlns="ac05ba38-900e-4669-939a-5c7775acb142" xsi:nil="true"/>
  </documentManagement>
</p:properties>
</file>

<file path=customXml/itemProps1.xml><?xml version="1.0" encoding="utf-8"?>
<ds:datastoreItem xmlns:ds="http://schemas.openxmlformats.org/officeDocument/2006/customXml" ds:itemID="{70635671-009B-47CF-90CC-DB8581F07899}">
  <ds:schemaRefs>
    <ds:schemaRef ds:uri="http://schemas.microsoft.com/sharepoint/v3/contenttype/forms"/>
  </ds:schemaRefs>
</ds:datastoreItem>
</file>

<file path=customXml/itemProps2.xml><?xml version="1.0" encoding="utf-8"?>
<ds:datastoreItem xmlns:ds="http://schemas.openxmlformats.org/officeDocument/2006/customXml" ds:itemID="{12CCCD10-424B-4549-BD34-01F097B9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41ae6-62d4-41ba-91a8-ab15045b3380"/>
    <ds:schemaRef ds:uri="ac05ba38-900e-4669-939a-5c7775acb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7C277-9F61-4478-9DCF-D9793EC483B3}">
  <ds:schemaRefs>
    <ds:schemaRef ds:uri="http://schemas.microsoft.com/office/2006/metadata/properties"/>
    <ds:schemaRef ds:uri="http://schemas.microsoft.com/office/infopath/2007/PartnerControls"/>
    <ds:schemaRef ds:uri="cc041ae6-62d4-41ba-91a8-ab15045b3380"/>
    <ds:schemaRef ds:uri="ac05ba38-900e-4669-939a-5c7775acb142"/>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List>
</file>

<file path=docProps/app.xml><?xml version="1.0" encoding="utf-8"?>
<Properties xmlns="http://schemas.openxmlformats.org/officeDocument/2006/extended-properties" xmlns:vt="http://schemas.openxmlformats.org/officeDocument/2006/docPropsVTypes">
  <Template>Normal</Template>
  <TotalTime>111</TotalTime>
  <Pages>2</Pages>
  <Words>988</Words>
  <Characters>5633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HELUENI (EXTERNAL)</dc:creator>
  <cp:keywords/>
  <dc:description/>
  <cp:lastModifiedBy>NATALIA HELUENI (EXTERNAL)</cp:lastModifiedBy>
  <cp:revision>25</cp:revision>
  <dcterms:created xsi:type="dcterms:W3CDTF">2025-03-03T14:11:00Z</dcterms:created>
  <dcterms:modified xsi:type="dcterms:W3CDTF">2025-03-03T18:00:00Z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2025-02-13T11:51:37Z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d212146f-e02d-4c4a-9e76-3ac633a0567a</vt:lpwstr>
  </property>
  <property fmtid="{D5CDD505-2E9C-101B-9397-08002B2CF9AE}" pid="8" name="MSIP_Label_725ca717-11da-4935-b601-f527b9741f2e_ContentBits">
    <vt:lpwstr>0</vt:lpwstr>
  </property>
  <property fmtid="{D5CDD505-2E9C-101B-9397-08002B2CF9AE}" pid="9" name="ContentTypeId">
    <vt:lpwstr>0x010100F8B525969A3CDC4284F5B35DA39697CE</vt:lpwstr>
  </property>
  <property fmtid="{D5CDD505-2E9C-101B-9397-08002B2CF9AE}" pid="10" name="MediaServiceImageTags">
    <vt:lpwstr/>
  </property>
</Properties>
</file>